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EE97262" w14:textId="77777777" w:rsidR="00173166" w:rsidRDefault="00EC2DB7">
      <w:pPr>
        <w:spacing w:after="0" w:line="240" w:lineRule="auto"/>
        <w:rPr>
          <w:rFonts w:ascii="Times New Roman" w:hAnsi="Times New Roman" w:cs="Times New Roman"/>
          <w:bCs/>
        </w:rPr>
      </w:pPr>
      <w:bookmarkStart w:id="0" w:name="_GoBack"/>
      <w:bookmarkEnd w:id="0"/>
      <w:r>
        <w:rPr>
          <w:rFonts w:ascii="Times New Roman" w:hAnsi="Times New Roman" w:cs="Times New Roman"/>
        </w:rPr>
        <w:t>GRADSKO VIJEĆE</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t xml:space="preserve"> </w:t>
      </w:r>
      <w:r>
        <w:rPr>
          <w:rFonts w:ascii="Times New Roman" w:hAnsi="Times New Roman" w:cs="Times New Roman"/>
        </w:rPr>
        <w:tab/>
        <w:t xml:space="preserve">  </w:t>
      </w:r>
    </w:p>
    <w:p w14:paraId="7EE97263" w14:textId="77777777" w:rsidR="00173166" w:rsidRDefault="00EC2DB7">
      <w:pPr>
        <w:spacing w:after="0" w:line="240" w:lineRule="auto"/>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KLASA: </w:t>
      </w:r>
    </w:p>
    <w:p w14:paraId="7EE97264" w14:textId="77777777" w:rsidR="00173166" w:rsidRDefault="00EC2DB7">
      <w:pPr>
        <w:widowControl w:val="0"/>
        <w:spacing w:after="0" w:line="240" w:lineRule="auto"/>
        <w:jc w:val="both"/>
        <w:textAlignment w:val="baseline"/>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URBROJ: </w:t>
      </w:r>
    </w:p>
    <w:p w14:paraId="7EE97265" w14:textId="77777777" w:rsidR="00173166" w:rsidRDefault="00EC2DB7">
      <w:pPr>
        <w:widowControl w:val="0"/>
        <w:spacing w:after="0" w:line="240" w:lineRule="auto"/>
        <w:jc w:val="both"/>
        <w:textAlignment w:val="baseline"/>
        <w:rPr>
          <w:rFonts w:ascii="Times New Roman" w:eastAsia="Times New Roman" w:hAnsi="Times New Roman" w:cs="Times New Roman"/>
          <w:lang w:eastAsia="hr-HR"/>
        </w:rPr>
      </w:pPr>
      <w:r>
        <w:rPr>
          <w:rFonts w:ascii="Times New Roman" w:eastAsia="Times New Roman" w:hAnsi="Times New Roman" w:cs="Times New Roman"/>
          <w:lang w:eastAsia="hr-HR"/>
        </w:rPr>
        <w:t>Karlovac,</w:t>
      </w:r>
    </w:p>
    <w:p w14:paraId="7EE97266" w14:textId="77777777" w:rsidR="00173166" w:rsidRDefault="00EC2DB7">
      <w:pPr>
        <w:widowControl w:val="0"/>
        <w:spacing w:after="0" w:line="240" w:lineRule="auto"/>
        <w:jc w:val="right"/>
        <w:textAlignment w:val="baseline"/>
        <w:rPr>
          <w:rFonts w:ascii="Times New Roman" w:eastAsia="Times New Roman" w:hAnsi="Times New Roman" w:cs="Times New Roman"/>
          <w:i/>
          <w:lang w:eastAsia="hr-HR"/>
        </w:rPr>
      </w:pPr>
      <w:r>
        <w:rPr>
          <w:rFonts w:ascii="Times New Roman" w:eastAsia="Times New Roman" w:hAnsi="Times New Roman" w:cs="Times New Roman"/>
          <w:i/>
          <w:lang w:eastAsia="hr-HR"/>
        </w:rPr>
        <w:t>Prijedlog</w:t>
      </w:r>
    </w:p>
    <w:p w14:paraId="7EE97267" w14:textId="77777777" w:rsidR="00173166" w:rsidRDefault="00173166">
      <w:pPr>
        <w:tabs>
          <w:tab w:val="left" w:pos="3885"/>
          <w:tab w:val="center" w:pos="7020"/>
        </w:tabs>
        <w:spacing w:after="0" w:line="240" w:lineRule="auto"/>
        <w:jc w:val="both"/>
        <w:rPr>
          <w:rFonts w:ascii="Times New Roman" w:hAnsi="Times New Roman" w:cs="Times New Roman"/>
          <w:b/>
        </w:rPr>
      </w:pPr>
    </w:p>
    <w:p w14:paraId="7EE97268" w14:textId="79144CD6" w:rsidR="00173166" w:rsidRDefault="00EC2DB7">
      <w:pPr>
        <w:widowControl w:val="0"/>
        <w:spacing w:after="0" w:line="240" w:lineRule="auto"/>
        <w:jc w:val="both"/>
        <w:textAlignment w:val="baseline"/>
      </w:pPr>
      <w:r>
        <w:rPr>
          <w:rFonts w:ascii="Times New Roman" w:eastAsia="Times New Roman" w:hAnsi="Times New Roman" w:cs="Times New Roman"/>
          <w:lang w:eastAsia="hr-HR"/>
        </w:rPr>
        <w:t>Na temelju Zakona o socijalnoj skrbi („Narodne novine br. 157/13, 152/14, 99/15, 52/16, 16/17, 130/17, 98/19</w:t>
      </w:r>
      <w:r w:rsidR="00444B2E">
        <w:rPr>
          <w:rFonts w:ascii="Times New Roman" w:eastAsia="Times New Roman" w:hAnsi="Times New Roman" w:cs="Times New Roman"/>
          <w:lang w:eastAsia="hr-HR"/>
        </w:rPr>
        <w:t>, 64/20</w:t>
      </w:r>
      <w:r>
        <w:rPr>
          <w:rFonts w:ascii="Times New Roman" w:eastAsia="Times New Roman" w:hAnsi="Times New Roman" w:cs="Times New Roman"/>
          <w:lang w:eastAsia="hr-HR"/>
        </w:rPr>
        <w:t>) i članka 34. i 97. Statuta Grada Karlovca („Glasnik“ Grada Karlovca, br. 01/15 potpuni tekst, 3/18, 13/18</w:t>
      </w:r>
      <w:r w:rsidR="00444B2E">
        <w:rPr>
          <w:rFonts w:ascii="Times New Roman" w:eastAsia="Times New Roman" w:hAnsi="Times New Roman" w:cs="Times New Roman"/>
          <w:lang w:eastAsia="hr-HR"/>
        </w:rPr>
        <w:t>, 6/20</w:t>
      </w:r>
      <w:r>
        <w:rPr>
          <w:rFonts w:ascii="Times New Roman" w:eastAsia="Times New Roman" w:hAnsi="Times New Roman" w:cs="Times New Roman"/>
          <w:lang w:eastAsia="hr-HR"/>
        </w:rPr>
        <w:t>), Gradsko vijeće Grada Karlovca na</w:t>
      </w:r>
      <w:r>
        <w:rPr>
          <w:rFonts w:ascii="Times New Roman" w:eastAsia="Times New Roman" w:hAnsi="Times New Roman" w:cs="Times New Roman"/>
          <w:color w:val="FF0000"/>
          <w:lang w:eastAsia="hr-HR"/>
        </w:rPr>
        <w:t xml:space="preserve"> </w:t>
      </w:r>
      <w:r>
        <w:rPr>
          <w:rFonts w:ascii="Times New Roman" w:eastAsia="Times New Roman" w:hAnsi="Times New Roman" w:cs="Times New Roman"/>
          <w:lang w:eastAsia="hr-HR"/>
        </w:rPr>
        <w:t>__</w:t>
      </w:r>
      <w:r>
        <w:rPr>
          <w:rFonts w:ascii="Times New Roman" w:eastAsia="Times New Roman" w:hAnsi="Times New Roman" w:cs="Times New Roman"/>
          <w:color w:val="000000" w:themeColor="text1"/>
          <w:lang w:eastAsia="hr-HR"/>
        </w:rPr>
        <w:t xml:space="preserve"> </w:t>
      </w:r>
      <w:r>
        <w:rPr>
          <w:rFonts w:ascii="Times New Roman" w:eastAsia="Times New Roman" w:hAnsi="Times New Roman" w:cs="Times New Roman"/>
          <w:lang w:eastAsia="hr-HR"/>
        </w:rPr>
        <w:t>sjednici održanoj dana ____ 20</w:t>
      </w:r>
      <w:r w:rsidR="00444B2E">
        <w:rPr>
          <w:rFonts w:ascii="Times New Roman" w:eastAsia="Times New Roman" w:hAnsi="Times New Roman" w:cs="Times New Roman"/>
          <w:lang w:eastAsia="hr-HR"/>
        </w:rPr>
        <w:t>20</w:t>
      </w:r>
      <w:r>
        <w:rPr>
          <w:rFonts w:ascii="Times New Roman" w:eastAsia="Times New Roman" w:hAnsi="Times New Roman" w:cs="Times New Roman"/>
          <w:lang w:eastAsia="hr-HR"/>
        </w:rPr>
        <w:t>. godine donijelo je sljedeći</w:t>
      </w:r>
    </w:p>
    <w:p w14:paraId="7EE97269" w14:textId="77777777" w:rsidR="00173166" w:rsidRDefault="00173166">
      <w:pPr>
        <w:widowControl w:val="0"/>
        <w:spacing w:after="0" w:line="240" w:lineRule="auto"/>
        <w:jc w:val="both"/>
        <w:textAlignment w:val="baseline"/>
        <w:rPr>
          <w:rFonts w:ascii="Times New Roman" w:eastAsia="Times New Roman" w:hAnsi="Times New Roman" w:cs="Times New Roman"/>
          <w:lang w:eastAsia="hr-HR"/>
        </w:rPr>
      </w:pPr>
    </w:p>
    <w:p w14:paraId="7EE9726A" w14:textId="77777777" w:rsidR="00173166" w:rsidRDefault="00173166">
      <w:pPr>
        <w:widowControl w:val="0"/>
        <w:spacing w:after="0" w:line="240" w:lineRule="auto"/>
        <w:jc w:val="both"/>
        <w:textAlignment w:val="baseline"/>
        <w:rPr>
          <w:rFonts w:ascii="Times New Roman" w:eastAsia="Times New Roman" w:hAnsi="Times New Roman" w:cs="Times New Roman"/>
          <w:lang w:eastAsia="hr-HR"/>
        </w:rPr>
      </w:pPr>
    </w:p>
    <w:p w14:paraId="7EE9726B" w14:textId="77777777" w:rsidR="00173166" w:rsidRDefault="00EC2DB7">
      <w:pPr>
        <w:widowControl w:val="0"/>
        <w:spacing w:after="0" w:line="240" w:lineRule="auto"/>
        <w:jc w:val="center"/>
        <w:outlineLvl w:val="0"/>
        <w:rPr>
          <w:rFonts w:ascii="Times New Roman" w:hAnsi="Times New Roman" w:cs="Times New Roman"/>
          <w:b/>
          <w:color w:val="000000"/>
          <w:spacing w:val="60"/>
        </w:rPr>
      </w:pPr>
      <w:r>
        <w:rPr>
          <w:rFonts w:ascii="Times New Roman" w:hAnsi="Times New Roman" w:cs="Times New Roman"/>
          <w:b/>
          <w:color w:val="000000"/>
          <w:spacing w:val="60"/>
        </w:rPr>
        <w:t>PROGRAM</w:t>
      </w:r>
    </w:p>
    <w:p w14:paraId="7EE9726C" w14:textId="77777777" w:rsidR="00173166" w:rsidRDefault="00EC2DB7">
      <w:pPr>
        <w:widowControl w:val="0"/>
        <w:spacing w:after="0" w:line="240" w:lineRule="auto"/>
        <w:jc w:val="center"/>
        <w:outlineLvl w:val="0"/>
        <w:rPr>
          <w:rFonts w:ascii="Times New Roman" w:hAnsi="Times New Roman" w:cs="Times New Roman"/>
          <w:b/>
          <w:color w:val="000000"/>
        </w:rPr>
      </w:pPr>
      <w:r>
        <w:rPr>
          <w:rFonts w:ascii="Times New Roman" w:hAnsi="Times New Roman" w:cs="Times New Roman"/>
          <w:b/>
          <w:color w:val="000000"/>
        </w:rPr>
        <w:t>subvencija troškova stanovanja i drugih oblika</w:t>
      </w:r>
    </w:p>
    <w:p w14:paraId="7EE9726D" w14:textId="6A2525A0" w:rsidR="00173166" w:rsidRDefault="00EC2DB7">
      <w:pPr>
        <w:widowControl w:val="0"/>
        <w:spacing w:after="0" w:line="240" w:lineRule="auto"/>
        <w:jc w:val="center"/>
        <w:outlineLvl w:val="0"/>
      </w:pPr>
      <w:r>
        <w:rPr>
          <w:rFonts w:ascii="Times New Roman" w:hAnsi="Times New Roman" w:cs="Times New Roman"/>
          <w:b/>
          <w:color w:val="000000"/>
        </w:rPr>
        <w:t>socijalne pomoći za 202</w:t>
      </w:r>
      <w:r w:rsidR="00444B2E">
        <w:rPr>
          <w:rFonts w:ascii="Times New Roman" w:hAnsi="Times New Roman" w:cs="Times New Roman"/>
          <w:b/>
          <w:color w:val="000000"/>
        </w:rPr>
        <w:t>1</w:t>
      </w:r>
      <w:r>
        <w:rPr>
          <w:rFonts w:ascii="Times New Roman" w:hAnsi="Times New Roman" w:cs="Times New Roman"/>
          <w:b/>
          <w:color w:val="000000"/>
        </w:rPr>
        <w:t>. godinu</w:t>
      </w:r>
    </w:p>
    <w:p w14:paraId="7EE9726E" w14:textId="77777777" w:rsidR="00173166" w:rsidRDefault="00173166">
      <w:pPr>
        <w:widowControl w:val="0"/>
        <w:spacing w:after="0" w:line="240" w:lineRule="auto"/>
        <w:jc w:val="center"/>
        <w:rPr>
          <w:rFonts w:ascii="Times New Roman" w:hAnsi="Times New Roman" w:cs="Times New Roman"/>
          <w:color w:val="000000"/>
        </w:rPr>
      </w:pPr>
    </w:p>
    <w:p w14:paraId="7EE9726F" w14:textId="5D6B72BB" w:rsidR="00173166" w:rsidRDefault="00173166">
      <w:pPr>
        <w:widowControl w:val="0"/>
        <w:spacing w:after="0" w:line="240" w:lineRule="auto"/>
        <w:jc w:val="center"/>
        <w:rPr>
          <w:rFonts w:ascii="Times New Roman" w:hAnsi="Times New Roman" w:cs="Times New Roman"/>
          <w:color w:val="000000"/>
        </w:rPr>
      </w:pPr>
    </w:p>
    <w:p w14:paraId="7E1D572E" w14:textId="1B69344A" w:rsidR="00231394" w:rsidRPr="00231394" w:rsidRDefault="00231394">
      <w:pPr>
        <w:widowControl w:val="0"/>
        <w:spacing w:after="0" w:line="240" w:lineRule="auto"/>
        <w:jc w:val="center"/>
        <w:rPr>
          <w:rFonts w:ascii="Times New Roman" w:hAnsi="Times New Roman" w:cs="Times New Roman"/>
          <w:b/>
          <w:bCs/>
          <w:color w:val="000000"/>
        </w:rPr>
      </w:pPr>
      <w:r w:rsidRPr="00231394">
        <w:rPr>
          <w:rFonts w:ascii="Times New Roman" w:hAnsi="Times New Roman" w:cs="Times New Roman"/>
          <w:b/>
          <w:bCs/>
          <w:color w:val="000000"/>
        </w:rPr>
        <w:t>I.</w:t>
      </w:r>
    </w:p>
    <w:p w14:paraId="7EE97270" w14:textId="77777777" w:rsidR="00173166" w:rsidRPr="00231394" w:rsidRDefault="00EC2DB7" w:rsidP="00231394">
      <w:pPr>
        <w:spacing w:after="0" w:line="240" w:lineRule="auto"/>
        <w:rPr>
          <w:rFonts w:ascii="Times New Roman" w:hAnsi="Times New Roman" w:cs="Times New Roman"/>
          <w:b/>
        </w:rPr>
      </w:pPr>
      <w:r w:rsidRPr="00231394">
        <w:rPr>
          <w:rFonts w:ascii="Times New Roman" w:hAnsi="Times New Roman" w:cs="Times New Roman"/>
          <w:b/>
        </w:rPr>
        <w:t>OPĆE ODREDBE</w:t>
      </w:r>
    </w:p>
    <w:p w14:paraId="7EE97271" w14:textId="77777777" w:rsidR="00173166" w:rsidRDefault="00173166">
      <w:pPr>
        <w:spacing w:after="0" w:line="240" w:lineRule="auto"/>
        <w:jc w:val="both"/>
        <w:rPr>
          <w:rFonts w:ascii="Times New Roman" w:hAnsi="Times New Roman" w:cs="Times New Roman"/>
        </w:rPr>
      </w:pPr>
    </w:p>
    <w:p w14:paraId="7EE97272" w14:textId="0F082258" w:rsidR="00173166" w:rsidRDefault="00EC2DB7">
      <w:pPr>
        <w:spacing w:after="0" w:line="240" w:lineRule="auto"/>
        <w:jc w:val="both"/>
      </w:pPr>
      <w:r>
        <w:rPr>
          <w:rFonts w:ascii="Times New Roman" w:hAnsi="Times New Roman" w:cs="Times New Roman"/>
        </w:rPr>
        <w:tab/>
        <w:t>Program subvencija troškova stanovanja i drugih oblika socijalne pomoći za 202</w:t>
      </w:r>
      <w:r w:rsidR="00444B2E">
        <w:rPr>
          <w:rFonts w:ascii="Times New Roman" w:hAnsi="Times New Roman" w:cs="Times New Roman"/>
        </w:rPr>
        <w:t>1</w:t>
      </w:r>
      <w:r>
        <w:rPr>
          <w:rFonts w:ascii="Times New Roman" w:hAnsi="Times New Roman" w:cs="Times New Roman"/>
        </w:rPr>
        <w:t>. godinu (u daljnjem tekstu: Program) donosi se kao provedbeni akt u skladu s Proračunom Grada Karlovca za 202</w:t>
      </w:r>
      <w:r w:rsidR="00444B2E">
        <w:rPr>
          <w:rFonts w:ascii="Times New Roman" w:hAnsi="Times New Roman" w:cs="Times New Roman"/>
        </w:rPr>
        <w:t>1</w:t>
      </w:r>
      <w:r>
        <w:rPr>
          <w:rFonts w:ascii="Times New Roman" w:hAnsi="Times New Roman" w:cs="Times New Roman"/>
        </w:rPr>
        <w:t xml:space="preserve">. godinu. </w:t>
      </w:r>
    </w:p>
    <w:p w14:paraId="7EE97273" w14:textId="4495AF48" w:rsidR="00173166" w:rsidRDefault="00EC2DB7">
      <w:pPr>
        <w:spacing w:after="0" w:line="240" w:lineRule="auto"/>
        <w:jc w:val="both"/>
      </w:pPr>
      <w:r>
        <w:rPr>
          <w:rFonts w:ascii="Times New Roman" w:hAnsi="Times New Roman" w:cs="Times New Roman"/>
        </w:rPr>
        <w:t>Program</w:t>
      </w:r>
      <w:r w:rsidR="00444B2E">
        <w:rPr>
          <w:rFonts w:ascii="Times New Roman" w:hAnsi="Times New Roman" w:cs="Times New Roman"/>
        </w:rPr>
        <w:t>om</w:t>
      </w:r>
      <w:r>
        <w:rPr>
          <w:rFonts w:ascii="Times New Roman" w:hAnsi="Times New Roman" w:cs="Times New Roman"/>
        </w:rPr>
        <w:t xml:space="preserve"> subvencija troškova stanovanja i drugih oblika socijalne pomoći za 202</w:t>
      </w:r>
      <w:r w:rsidR="00444B2E">
        <w:rPr>
          <w:rFonts w:ascii="Times New Roman" w:hAnsi="Times New Roman" w:cs="Times New Roman"/>
        </w:rPr>
        <w:t>1</w:t>
      </w:r>
      <w:r>
        <w:rPr>
          <w:rFonts w:ascii="Times New Roman" w:hAnsi="Times New Roman" w:cs="Times New Roman"/>
        </w:rPr>
        <w:t>. godinu ostvar</w:t>
      </w:r>
      <w:r w:rsidR="00444B2E">
        <w:rPr>
          <w:rFonts w:ascii="Times New Roman" w:hAnsi="Times New Roman" w:cs="Times New Roman"/>
        </w:rPr>
        <w:t>iti će se</w:t>
      </w:r>
      <w:r>
        <w:rPr>
          <w:rFonts w:ascii="Times New Roman" w:hAnsi="Times New Roman" w:cs="Times New Roman"/>
        </w:rPr>
        <w:t xml:space="preserve"> sljedeći ciljevi Programa:</w:t>
      </w:r>
    </w:p>
    <w:p w14:paraId="7EE97274" w14:textId="77777777" w:rsidR="00173166" w:rsidRDefault="00173166">
      <w:pPr>
        <w:spacing w:after="0" w:line="240" w:lineRule="auto"/>
        <w:jc w:val="both"/>
        <w:rPr>
          <w:rFonts w:ascii="Times New Roman" w:hAnsi="Times New Roman" w:cs="Times New Roman"/>
        </w:rPr>
      </w:pPr>
    </w:p>
    <w:p w14:paraId="7EE97275" w14:textId="77777777" w:rsidR="00173166" w:rsidRDefault="00EC2DB7">
      <w:pPr>
        <w:spacing w:after="0" w:line="240" w:lineRule="auto"/>
        <w:jc w:val="both"/>
        <w:rPr>
          <w:rFonts w:ascii="Times New Roman" w:hAnsi="Times New Roman" w:cs="Times New Roman"/>
          <w:b/>
        </w:rPr>
      </w:pPr>
      <w:r>
        <w:rPr>
          <w:rFonts w:ascii="Times New Roman" w:hAnsi="Times New Roman" w:cs="Times New Roman"/>
          <w:b/>
        </w:rPr>
        <w:t>Opći cilj</w:t>
      </w:r>
    </w:p>
    <w:p w14:paraId="7EE97276" w14:textId="77777777" w:rsidR="00173166" w:rsidRDefault="00EC2DB7">
      <w:pPr>
        <w:spacing w:after="0" w:line="240" w:lineRule="auto"/>
        <w:jc w:val="both"/>
        <w:rPr>
          <w:rFonts w:ascii="Times New Roman" w:hAnsi="Times New Roman" w:cs="Times New Roman"/>
        </w:rPr>
      </w:pPr>
      <w:r>
        <w:rPr>
          <w:rFonts w:ascii="Times New Roman" w:hAnsi="Times New Roman" w:cs="Times New Roman"/>
        </w:rPr>
        <w:t>Doprinijeti borbi protiv siromaštva i socijalne isključenosti, smanjenju nejednakosti u društvu; sprječavanju nastanka novih kategorija siromašnih, kao i smanjenju broja siromašnih i socijalno isključenih osoba.</w:t>
      </w:r>
    </w:p>
    <w:p w14:paraId="7EE97277" w14:textId="77777777" w:rsidR="00173166" w:rsidRDefault="00173166">
      <w:pPr>
        <w:spacing w:after="0" w:line="240" w:lineRule="auto"/>
        <w:jc w:val="both"/>
        <w:rPr>
          <w:rFonts w:ascii="Times New Roman" w:hAnsi="Times New Roman" w:cs="Times New Roman"/>
        </w:rPr>
      </w:pPr>
    </w:p>
    <w:p w14:paraId="7EE97278" w14:textId="77777777" w:rsidR="00173166" w:rsidRDefault="00EC2DB7">
      <w:pPr>
        <w:spacing w:after="0" w:line="240" w:lineRule="auto"/>
        <w:jc w:val="both"/>
        <w:rPr>
          <w:rFonts w:ascii="Times New Roman" w:hAnsi="Times New Roman" w:cs="Times New Roman"/>
          <w:b/>
        </w:rPr>
      </w:pPr>
      <w:r>
        <w:rPr>
          <w:rFonts w:ascii="Times New Roman" w:hAnsi="Times New Roman" w:cs="Times New Roman"/>
          <w:b/>
        </w:rPr>
        <w:t>Specifični cilj</w:t>
      </w:r>
    </w:p>
    <w:p w14:paraId="7EE97279" w14:textId="77777777" w:rsidR="00173166" w:rsidRDefault="00EC2DB7">
      <w:pPr>
        <w:spacing w:after="0" w:line="240" w:lineRule="auto"/>
        <w:jc w:val="both"/>
        <w:rPr>
          <w:rFonts w:ascii="Times New Roman" w:hAnsi="Times New Roman" w:cs="Times New Roman"/>
          <w:color w:val="000000"/>
          <w:lang w:eastAsia="hr-HR"/>
        </w:rPr>
      </w:pPr>
      <w:r>
        <w:rPr>
          <w:rFonts w:ascii="Times New Roman" w:hAnsi="Times New Roman" w:cs="Times New Roman"/>
        </w:rPr>
        <w:t xml:space="preserve">Pomoću raznih oblika pomoći intervenirati u sve dijelove </w:t>
      </w:r>
      <w:r>
        <w:rPr>
          <w:rFonts w:ascii="Times New Roman" w:hAnsi="Times New Roman" w:cs="Times New Roman"/>
          <w:color w:val="000000"/>
          <w:lang w:eastAsia="hr-HR"/>
        </w:rPr>
        <w:t>proračuna kućanstva koja se nalaze u socijalnoj potrebi, a ispunjavaju uvjete i kriterije (cenzuse ukupnih prihoda kućanstva) utvrđene ovim Programom.</w:t>
      </w:r>
    </w:p>
    <w:p w14:paraId="7EE9727A" w14:textId="77777777" w:rsidR="00173166" w:rsidRDefault="00173166">
      <w:pPr>
        <w:spacing w:after="0" w:line="240" w:lineRule="auto"/>
        <w:jc w:val="both"/>
        <w:rPr>
          <w:rFonts w:ascii="Times New Roman" w:hAnsi="Times New Roman" w:cs="Times New Roman"/>
          <w:color w:val="000000"/>
          <w:lang w:eastAsia="hr-HR"/>
        </w:rPr>
      </w:pPr>
    </w:p>
    <w:p w14:paraId="7EE9727B" w14:textId="77777777" w:rsidR="00173166" w:rsidRDefault="00EC2DB7">
      <w:pPr>
        <w:spacing w:after="0" w:line="240" w:lineRule="auto"/>
        <w:rPr>
          <w:rFonts w:ascii="Times New Roman" w:hAnsi="Times New Roman" w:cs="Times New Roman"/>
          <w:color w:val="000000"/>
          <w:lang w:eastAsia="hr-HR"/>
        </w:rPr>
      </w:pPr>
      <w:r>
        <w:rPr>
          <w:rFonts w:ascii="Times New Roman" w:hAnsi="Times New Roman" w:cs="Times New Roman"/>
          <w:color w:val="000000"/>
          <w:lang w:eastAsia="hr-HR"/>
        </w:rPr>
        <w:t>Na taj način pomoći će biti usmjerene:</w:t>
      </w:r>
    </w:p>
    <w:p w14:paraId="7EE9727C"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za subvencioniranje režija stanovanja i pomoći za ogrjev,</w:t>
      </w:r>
    </w:p>
    <w:p w14:paraId="7EE9727D"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za djecu – novorođenčad, djecu u vrtićima, učenike osnovnih škola</w:t>
      </w:r>
    </w:p>
    <w:p w14:paraId="7EE9727E"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za starije osobe, bolesne i nemoćne, koji nemaju mogućnosti smještaja u domove ili udomiteljske obitelji,</w:t>
      </w:r>
    </w:p>
    <w:p w14:paraId="7EE9727F"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posebno za umirovljenike, koji su najbrojnija socijalna skupina među svim korisnicima pomoći temeljem ovog Programa,</w:t>
      </w:r>
    </w:p>
    <w:p w14:paraId="7EE97280"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 xml:space="preserve">za samce i kućanstva nezaposlenih građana, </w:t>
      </w:r>
    </w:p>
    <w:p w14:paraId="7EE97281" w14:textId="5A31DBD2"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 xml:space="preserve">za korisnike zajamčene minimalne naknade koji pomoći za podmirenje troškova stanovanja </w:t>
      </w:r>
      <w:r w:rsidRPr="00EC2DB7">
        <w:rPr>
          <w:rFonts w:ascii="Times New Roman" w:hAnsi="Times New Roman" w:cs="Times New Roman"/>
          <w:lang w:eastAsia="hr-HR"/>
        </w:rPr>
        <w:t xml:space="preserve">ostvaruju temeljem Zakona o socijalnoj skrbi </w:t>
      </w:r>
      <w:r w:rsidRPr="00EC2DB7">
        <w:rPr>
          <w:rFonts w:ascii="Times New Roman" w:eastAsia="Times New Roman" w:hAnsi="Times New Roman" w:cs="Times New Roman"/>
          <w:lang w:eastAsia="hr-HR"/>
        </w:rPr>
        <w:t>(„Narodne novine br. 157/13, 152/14, 99/15, 52/16, 16/17, 130/17, 98/19) i</w:t>
      </w:r>
      <w:r w:rsidRPr="00EC2DB7">
        <w:rPr>
          <w:rFonts w:ascii="Times New Roman" w:hAnsi="Times New Roman" w:cs="Times New Roman"/>
          <w:lang w:eastAsia="hr-HR"/>
        </w:rPr>
        <w:t xml:space="preserve"> Odluke o socijalnoj skrbi (Glasnik Grada Karlovca, 07/14, 13/15, 15/15, 13/17)</w:t>
      </w:r>
      <w:r w:rsidR="00444B2E">
        <w:rPr>
          <w:rFonts w:ascii="Times New Roman" w:hAnsi="Times New Roman" w:cs="Times New Roman"/>
          <w:lang w:eastAsia="hr-HR"/>
        </w:rPr>
        <w:t>,</w:t>
      </w:r>
    </w:p>
    <w:p w14:paraId="7EE97282" w14:textId="5D4F5FF2"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za građane koji se iznenada nađu u teškim situacijama</w:t>
      </w:r>
      <w:r w:rsidR="00444B2E">
        <w:rPr>
          <w:rFonts w:ascii="Times New Roman" w:hAnsi="Times New Roman" w:cs="Times New Roman"/>
          <w:color w:val="000000"/>
          <w:lang w:eastAsia="hr-HR"/>
        </w:rPr>
        <w:t xml:space="preserve"> (</w:t>
      </w:r>
      <w:r>
        <w:rPr>
          <w:rFonts w:ascii="Times New Roman" w:hAnsi="Times New Roman" w:cs="Times New Roman"/>
          <w:color w:val="000000"/>
          <w:lang w:eastAsia="hr-HR"/>
        </w:rPr>
        <w:t>teška bolest, iznenadna smrt člana uže obitelji</w:t>
      </w:r>
      <w:r w:rsidR="00444B2E">
        <w:rPr>
          <w:rFonts w:ascii="Times New Roman" w:hAnsi="Times New Roman" w:cs="Times New Roman"/>
          <w:color w:val="000000"/>
          <w:lang w:eastAsia="hr-HR"/>
        </w:rPr>
        <w:t>, druga egzistencijalna situacija),</w:t>
      </w:r>
    </w:p>
    <w:p w14:paraId="7EE97283" w14:textId="3C6A2769" w:rsidR="00173166" w:rsidRDefault="00444B2E" w:rsidP="00532976">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lastRenderedPageBreak/>
        <w:t xml:space="preserve">za građane koji su se našli u nepovoljnoj socioekonomskoj situaciji izazvanoj pojavom epidemije </w:t>
      </w:r>
      <w:proofErr w:type="spellStart"/>
      <w:r>
        <w:rPr>
          <w:rFonts w:ascii="Times New Roman" w:hAnsi="Times New Roman" w:cs="Times New Roman"/>
          <w:color w:val="000000"/>
          <w:lang w:eastAsia="hr-HR"/>
        </w:rPr>
        <w:t>koronavirusa</w:t>
      </w:r>
      <w:proofErr w:type="spellEnd"/>
      <w:r>
        <w:rPr>
          <w:rFonts w:ascii="Times New Roman" w:hAnsi="Times New Roman" w:cs="Times New Roman"/>
          <w:color w:val="000000"/>
          <w:lang w:eastAsia="hr-HR"/>
        </w:rPr>
        <w:t xml:space="preserve"> COVID-19</w:t>
      </w:r>
    </w:p>
    <w:p w14:paraId="254797BD" w14:textId="20F358A7" w:rsidR="00532976" w:rsidRDefault="00532976" w:rsidP="00532976">
      <w:pPr>
        <w:spacing w:after="0" w:line="240" w:lineRule="auto"/>
        <w:jc w:val="center"/>
        <w:rPr>
          <w:rFonts w:ascii="Times New Roman" w:hAnsi="Times New Roman" w:cs="Times New Roman"/>
          <w:b/>
          <w:bCs/>
          <w:color w:val="000000"/>
          <w:lang w:eastAsia="hr-HR"/>
        </w:rPr>
      </w:pPr>
      <w:r w:rsidRPr="00532976">
        <w:rPr>
          <w:rFonts w:ascii="Times New Roman" w:hAnsi="Times New Roman" w:cs="Times New Roman"/>
          <w:b/>
          <w:bCs/>
          <w:color w:val="000000"/>
          <w:lang w:eastAsia="hr-HR"/>
        </w:rPr>
        <w:t>II.</w:t>
      </w:r>
    </w:p>
    <w:p w14:paraId="329CCC98" w14:textId="4461B976" w:rsidR="00532976" w:rsidRDefault="00532976" w:rsidP="00532976">
      <w:pPr>
        <w:spacing w:after="0" w:line="240" w:lineRule="auto"/>
        <w:jc w:val="center"/>
        <w:rPr>
          <w:rFonts w:ascii="Times New Roman" w:hAnsi="Times New Roman" w:cs="Times New Roman"/>
          <w:b/>
          <w:bCs/>
          <w:color w:val="000000"/>
          <w:lang w:eastAsia="hr-HR"/>
        </w:rPr>
      </w:pPr>
    </w:p>
    <w:p w14:paraId="7414C053" w14:textId="77777777" w:rsidR="00532976" w:rsidRDefault="00532976" w:rsidP="00532976">
      <w:pPr>
        <w:spacing w:after="0" w:line="240" w:lineRule="auto"/>
        <w:jc w:val="center"/>
        <w:rPr>
          <w:rFonts w:ascii="Times New Roman" w:hAnsi="Times New Roman" w:cs="Times New Roman"/>
          <w:b/>
          <w:bCs/>
          <w:color w:val="000000"/>
          <w:lang w:eastAsia="hr-HR"/>
        </w:rPr>
      </w:pPr>
    </w:p>
    <w:p w14:paraId="7EE97285" w14:textId="261F69E8" w:rsidR="00173166" w:rsidRDefault="00EC2DB7" w:rsidP="00532976">
      <w:pPr>
        <w:spacing w:after="0" w:line="240" w:lineRule="auto"/>
        <w:rPr>
          <w:rFonts w:ascii="Times New Roman" w:eastAsia="Calibri" w:hAnsi="Times New Roman" w:cs="Times New Roman"/>
          <w:color w:val="000000"/>
        </w:rPr>
      </w:pPr>
      <w:r w:rsidRPr="00532976">
        <w:rPr>
          <w:rFonts w:ascii="Times New Roman" w:hAnsi="Times New Roman" w:cs="Times New Roman"/>
          <w:color w:val="000000"/>
        </w:rPr>
        <w:t>Nositelj programa</w:t>
      </w:r>
      <w:r w:rsidR="00532976" w:rsidRPr="00532976">
        <w:rPr>
          <w:rFonts w:ascii="Times New Roman" w:hAnsi="Times New Roman" w:cs="Times New Roman"/>
          <w:color w:val="000000"/>
        </w:rPr>
        <w:t xml:space="preserve"> je</w:t>
      </w:r>
      <w:r w:rsidR="00532976">
        <w:rPr>
          <w:rFonts w:ascii="Times New Roman" w:hAnsi="Times New Roman" w:cs="Times New Roman"/>
          <w:b/>
          <w:bCs/>
          <w:color w:val="000000"/>
        </w:rPr>
        <w:t xml:space="preserve"> </w:t>
      </w:r>
      <w:r>
        <w:rPr>
          <w:rFonts w:ascii="Times New Roman" w:eastAsia="Calibri" w:hAnsi="Times New Roman" w:cs="Times New Roman"/>
          <w:color w:val="000000"/>
        </w:rPr>
        <w:t>Grad Karlovac, Upravni odjel za društvene djelatnosti</w:t>
      </w:r>
      <w:r w:rsidR="00532976">
        <w:rPr>
          <w:rFonts w:ascii="Times New Roman" w:eastAsia="Calibri" w:hAnsi="Times New Roman" w:cs="Times New Roman"/>
          <w:color w:val="000000"/>
        </w:rPr>
        <w:t>, a osim stalnih partnera u programu, pojedini partneri se biraju natječajem temeljem Zakona o javnoj nabavi.</w:t>
      </w:r>
    </w:p>
    <w:p w14:paraId="1E2EBF60" w14:textId="77777777" w:rsidR="00532976" w:rsidRDefault="00532976" w:rsidP="00532976">
      <w:pPr>
        <w:spacing w:after="0" w:line="240" w:lineRule="auto"/>
        <w:rPr>
          <w:rFonts w:ascii="Times New Roman" w:hAnsi="Times New Roman" w:cs="Times New Roman"/>
          <w:b/>
          <w:bCs/>
          <w:color w:val="000000"/>
          <w:lang w:eastAsia="hr-HR"/>
        </w:rPr>
      </w:pPr>
    </w:p>
    <w:p w14:paraId="7EE97287" w14:textId="77777777" w:rsidR="00173166" w:rsidRDefault="00EC2DB7">
      <w:p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U provedbi ovog Programa sudjelovat će stalni partneri:</w:t>
      </w:r>
    </w:p>
    <w:p w14:paraId="7EE97288"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Centar za socijalnu skrb Karlovac</w:t>
      </w:r>
    </w:p>
    <w:p w14:paraId="7EE97289"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Gradske tvrtke: Inkasator d.o.o., Gradska toplana d.o.o., Hostel „Karlovac“ d.o.o, Zelenilo d.o.o.</w:t>
      </w:r>
    </w:p>
    <w:p w14:paraId="7EE9728A"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 xml:space="preserve">Autotransport Karlovac </w:t>
      </w:r>
      <w:proofErr w:type="spellStart"/>
      <w:r>
        <w:rPr>
          <w:rFonts w:ascii="Times New Roman" w:hAnsi="Times New Roman" w:cs="Times New Roman"/>
          <w:color w:val="000000"/>
          <w:lang w:eastAsia="hr-HR"/>
        </w:rPr>
        <w:t>d.d</w:t>
      </w:r>
      <w:proofErr w:type="spellEnd"/>
    </w:p>
    <w:p w14:paraId="7EE9728B" w14:textId="28F1E4AE"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HEP</w:t>
      </w:r>
      <w:r w:rsidR="003E3EC8">
        <w:rPr>
          <w:rFonts w:ascii="Times New Roman" w:hAnsi="Times New Roman" w:cs="Times New Roman"/>
          <w:color w:val="000000"/>
          <w:lang w:eastAsia="hr-HR"/>
        </w:rPr>
        <w:t xml:space="preserve"> Elektra </w:t>
      </w:r>
      <w:r>
        <w:rPr>
          <w:rFonts w:ascii="Times New Roman" w:hAnsi="Times New Roman" w:cs="Times New Roman"/>
          <w:color w:val="000000"/>
          <w:lang w:eastAsia="hr-HR"/>
        </w:rPr>
        <w:t xml:space="preserve">d.o.o </w:t>
      </w:r>
    </w:p>
    <w:p w14:paraId="7EE9728C"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Dom zdravlja Karlovac</w:t>
      </w:r>
    </w:p>
    <w:p w14:paraId="7EE9728D"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Karlovačka županija</w:t>
      </w:r>
    </w:p>
    <w:p w14:paraId="7EE9728E" w14:textId="33F9F4AE"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 xml:space="preserve">Sve osnovne škole na području </w:t>
      </w:r>
      <w:r w:rsidR="00532976">
        <w:rPr>
          <w:rFonts w:ascii="Times New Roman" w:hAnsi="Times New Roman" w:cs="Times New Roman"/>
          <w:color w:val="000000"/>
          <w:lang w:eastAsia="hr-HR"/>
        </w:rPr>
        <w:t>g</w:t>
      </w:r>
      <w:r>
        <w:rPr>
          <w:rFonts w:ascii="Times New Roman" w:hAnsi="Times New Roman" w:cs="Times New Roman"/>
          <w:color w:val="000000"/>
          <w:lang w:eastAsia="hr-HR"/>
        </w:rPr>
        <w:t>rada Karlovca</w:t>
      </w:r>
    </w:p>
    <w:p w14:paraId="7EE9728F"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Centar za odgoj i obrazovanje djece i mladeži Karlovac</w:t>
      </w:r>
    </w:p>
    <w:p w14:paraId="7EE97290"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Dječji vrtić Karlovac i Dječji vrtić Četiri rijeke</w:t>
      </w:r>
    </w:p>
    <w:p w14:paraId="7EE97291" w14:textId="4CC95A50" w:rsidR="00173166" w:rsidRDefault="00532976">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Hrvatski zavod za zapošljavanje-Područni ured Karlovac</w:t>
      </w:r>
    </w:p>
    <w:p w14:paraId="04B55158" w14:textId="5B072024" w:rsidR="00532976" w:rsidRDefault="00532976">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Hrvatski zavod za mirovinsko osiguranje-Područni ured u Karlovcu</w:t>
      </w:r>
    </w:p>
    <w:p w14:paraId="7EE97292" w14:textId="77777777" w:rsidR="00173166" w:rsidRDefault="00173166">
      <w:pPr>
        <w:spacing w:after="0" w:line="240" w:lineRule="auto"/>
        <w:jc w:val="both"/>
        <w:rPr>
          <w:rFonts w:ascii="Times New Roman" w:hAnsi="Times New Roman" w:cs="Times New Roman"/>
          <w:color w:val="000000"/>
          <w:lang w:eastAsia="hr-HR"/>
        </w:rPr>
      </w:pPr>
    </w:p>
    <w:p w14:paraId="7EE97293" w14:textId="3B68D986" w:rsidR="00173166" w:rsidRDefault="00173166">
      <w:pPr>
        <w:spacing w:after="0" w:line="240" w:lineRule="auto"/>
        <w:jc w:val="both"/>
        <w:rPr>
          <w:rFonts w:ascii="Times New Roman" w:hAnsi="Times New Roman" w:cs="Times New Roman"/>
          <w:color w:val="000000"/>
          <w:lang w:eastAsia="hr-HR"/>
        </w:rPr>
      </w:pPr>
    </w:p>
    <w:p w14:paraId="406DB85B" w14:textId="4C464A42" w:rsidR="00532976" w:rsidRDefault="00532976">
      <w:pPr>
        <w:spacing w:after="0" w:line="240" w:lineRule="auto"/>
        <w:jc w:val="both"/>
        <w:rPr>
          <w:rFonts w:ascii="Times New Roman" w:hAnsi="Times New Roman" w:cs="Times New Roman"/>
          <w:color w:val="000000"/>
          <w:lang w:eastAsia="hr-HR"/>
        </w:rPr>
      </w:pPr>
    </w:p>
    <w:p w14:paraId="3F9B9F97" w14:textId="6FEF996E" w:rsidR="00532976" w:rsidRDefault="00532976" w:rsidP="00532976">
      <w:pPr>
        <w:spacing w:after="0" w:line="240" w:lineRule="auto"/>
        <w:jc w:val="center"/>
        <w:rPr>
          <w:rFonts w:ascii="Times New Roman" w:hAnsi="Times New Roman" w:cs="Times New Roman"/>
          <w:b/>
          <w:bCs/>
          <w:color w:val="000000"/>
          <w:lang w:eastAsia="hr-HR"/>
        </w:rPr>
      </w:pPr>
      <w:r w:rsidRPr="00532976">
        <w:rPr>
          <w:rFonts w:ascii="Times New Roman" w:hAnsi="Times New Roman" w:cs="Times New Roman"/>
          <w:b/>
          <w:bCs/>
          <w:color w:val="000000"/>
          <w:lang w:eastAsia="hr-HR"/>
        </w:rPr>
        <w:t>III.</w:t>
      </w:r>
    </w:p>
    <w:p w14:paraId="7E176FC5" w14:textId="77777777" w:rsidR="00532976" w:rsidRPr="00532976" w:rsidRDefault="00532976" w:rsidP="00532976">
      <w:pPr>
        <w:spacing w:after="0" w:line="240" w:lineRule="auto"/>
        <w:rPr>
          <w:rFonts w:ascii="Times New Roman" w:hAnsi="Times New Roman" w:cs="Times New Roman"/>
          <w:b/>
          <w:bCs/>
          <w:color w:val="000000"/>
          <w:lang w:eastAsia="hr-HR"/>
        </w:rPr>
      </w:pPr>
    </w:p>
    <w:p w14:paraId="7EE97294" w14:textId="77777777" w:rsidR="00173166" w:rsidRPr="00532976" w:rsidRDefault="00EC2DB7" w:rsidP="00532976">
      <w:pPr>
        <w:spacing w:after="0" w:line="240" w:lineRule="auto"/>
        <w:rPr>
          <w:rFonts w:ascii="Times New Roman" w:hAnsi="Times New Roman" w:cs="Times New Roman"/>
          <w:b/>
        </w:rPr>
      </w:pPr>
      <w:r w:rsidRPr="00532976">
        <w:rPr>
          <w:rFonts w:ascii="Times New Roman" w:hAnsi="Times New Roman" w:cs="Times New Roman"/>
          <w:b/>
        </w:rPr>
        <w:t>UVJETI I KRITERIJI ZA OSTVARIVANJE PRAVA NA OBLIKE POMOĆI</w:t>
      </w:r>
    </w:p>
    <w:p w14:paraId="7EE97295" w14:textId="77777777" w:rsidR="00173166" w:rsidRDefault="00173166">
      <w:pPr>
        <w:widowControl w:val="0"/>
        <w:spacing w:after="0" w:line="240" w:lineRule="auto"/>
        <w:jc w:val="both"/>
        <w:outlineLvl w:val="0"/>
        <w:rPr>
          <w:rFonts w:ascii="Times New Roman" w:hAnsi="Times New Roman" w:cs="Times New Roman"/>
          <w:b/>
          <w:color w:val="000000"/>
          <w:sz w:val="18"/>
          <w:szCs w:val="18"/>
        </w:rPr>
      </w:pPr>
    </w:p>
    <w:p w14:paraId="7EE97296" w14:textId="77777777" w:rsidR="00173166" w:rsidRDefault="00EC2DB7">
      <w:pPr>
        <w:widowControl w:val="0"/>
        <w:spacing w:after="0" w:line="240" w:lineRule="auto"/>
        <w:jc w:val="both"/>
        <w:outlineLvl w:val="0"/>
        <w:rPr>
          <w:rFonts w:ascii="Times New Roman" w:hAnsi="Times New Roman" w:cs="Times New Roman"/>
          <w:b/>
          <w:color w:val="000000"/>
        </w:rPr>
      </w:pPr>
      <w:r>
        <w:rPr>
          <w:rFonts w:ascii="Times New Roman" w:hAnsi="Times New Roman" w:cs="Times New Roman"/>
          <w:b/>
          <w:color w:val="000000"/>
        </w:rPr>
        <w:t>1</w:t>
      </w:r>
      <w:r>
        <w:rPr>
          <w:rFonts w:ascii="Times New Roman" w:hAnsi="Times New Roman" w:cs="Times New Roman"/>
          <w:color w:val="000000"/>
        </w:rPr>
        <w:t xml:space="preserve">. </w:t>
      </w:r>
      <w:r>
        <w:rPr>
          <w:rFonts w:ascii="Times New Roman" w:hAnsi="Times New Roman" w:cs="Times New Roman"/>
          <w:b/>
          <w:color w:val="000000"/>
        </w:rPr>
        <w:t>Temeljne odredbe za ostvarivanje prava na pojedine oblike pomoći utvrđenih Programom:</w:t>
      </w:r>
    </w:p>
    <w:p w14:paraId="7EE97297"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državljanstvo Republike Hrvatske</w:t>
      </w:r>
    </w:p>
    <w:p w14:paraId="7EE97298" w14:textId="66A59B78"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 xml:space="preserve">prebivalište na području </w:t>
      </w:r>
      <w:r w:rsidR="00532976">
        <w:rPr>
          <w:rFonts w:ascii="Times New Roman" w:hAnsi="Times New Roman" w:cs="Times New Roman"/>
          <w:color w:val="000000"/>
          <w:lang w:eastAsia="hr-HR"/>
        </w:rPr>
        <w:t>g</w:t>
      </w:r>
      <w:r>
        <w:rPr>
          <w:rFonts w:ascii="Times New Roman" w:hAnsi="Times New Roman" w:cs="Times New Roman"/>
          <w:color w:val="000000"/>
          <w:lang w:eastAsia="hr-HR"/>
        </w:rPr>
        <w:t>rada Karlovca</w:t>
      </w:r>
    </w:p>
    <w:p w14:paraId="7EE97299"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ukupni prihodi kućanstva</w:t>
      </w:r>
    </w:p>
    <w:p w14:paraId="7EE9729A" w14:textId="77777777" w:rsidR="00173166" w:rsidRDefault="00173166">
      <w:pPr>
        <w:spacing w:after="0" w:line="240" w:lineRule="auto"/>
        <w:ind w:left="1077"/>
        <w:jc w:val="both"/>
        <w:rPr>
          <w:rFonts w:ascii="Times New Roman" w:hAnsi="Times New Roman" w:cs="Times New Roman"/>
          <w:color w:val="000000"/>
          <w:lang w:eastAsia="hr-HR"/>
        </w:rPr>
      </w:pPr>
    </w:p>
    <w:p w14:paraId="7EE9729B" w14:textId="77777777" w:rsidR="00173166" w:rsidRDefault="00EC2DB7">
      <w:pPr>
        <w:widowControl w:val="0"/>
        <w:spacing w:after="0" w:line="240" w:lineRule="auto"/>
        <w:jc w:val="both"/>
        <w:outlineLvl w:val="0"/>
        <w:rPr>
          <w:rFonts w:ascii="Times New Roman" w:hAnsi="Times New Roman" w:cs="Times New Roman"/>
          <w:b/>
          <w:color w:val="000000"/>
        </w:rPr>
      </w:pPr>
      <w:r>
        <w:rPr>
          <w:rFonts w:ascii="Times New Roman" w:hAnsi="Times New Roman" w:cs="Times New Roman"/>
          <w:b/>
          <w:color w:val="000000"/>
        </w:rPr>
        <w:t>2</w:t>
      </w:r>
      <w:r>
        <w:rPr>
          <w:rFonts w:ascii="Times New Roman" w:hAnsi="Times New Roman" w:cs="Times New Roman"/>
          <w:color w:val="000000"/>
        </w:rPr>
        <w:t xml:space="preserve">. </w:t>
      </w:r>
      <w:r>
        <w:rPr>
          <w:rFonts w:ascii="Times New Roman" w:hAnsi="Times New Roman" w:cs="Times New Roman"/>
          <w:b/>
          <w:color w:val="000000"/>
        </w:rPr>
        <w:t>Ukupni prihodi kućanstva:</w:t>
      </w:r>
    </w:p>
    <w:p w14:paraId="7EE9729C" w14:textId="41F819FF" w:rsidR="00173166" w:rsidRPr="00532976" w:rsidRDefault="00EC2DB7">
      <w:pPr>
        <w:numPr>
          <w:ilvl w:val="0"/>
          <w:numId w:val="2"/>
        </w:numPr>
        <w:spacing w:after="0" w:line="240" w:lineRule="auto"/>
        <w:jc w:val="both"/>
      </w:pPr>
      <w:r w:rsidRPr="00532976">
        <w:rPr>
          <w:rFonts w:ascii="Times New Roman" w:hAnsi="Times New Roman" w:cs="Times New Roman"/>
          <w:lang w:eastAsia="hr-HR"/>
        </w:rPr>
        <w:t>samac</w:t>
      </w:r>
      <w:r w:rsidRPr="00532976">
        <w:rPr>
          <w:rFonts w:ascii="Times New Roman" w:hAnsi="Times New Roman" w:cs="Times New Roman"/>
          <w:lang w:eastAsia="hr-HR"/>
        </w:rPr>
        <w:tab/>
      </w:r>
      <w:r w:rsidRPr="00532976">
        <w:rPr>
          <w:rFonts w:ascii="Times New Roman" w:hAnsi="Times New Roman" w:cs="Times New Roman"/>
          <w:lang w:eastAsia="hr-HR"/>
        </w:rPr>
        <w:tab/>
      </w:r>
      <w:r w:rsidRPr="00532976">
        <w:rPr>
          <w:rFonts w:ascii="Times New Roman" w:hAnsi="Times New Roman" w:cs="Times New Roman"/>
          <w:lang w:eastAsia="hr-HR"/>
        </w:rPr>
        <w:tab/>
      </w:r>
      <w:r w:rsidRPr="00532976">
        <w:rPr>
          <w:rFonts w:ascii="Times New Roman" w:hAnsi="Times New Roman" w:cs="Times New Roman"/>
          <w:lang w:eastAsia="hr-HR"/>
        </w:rPr>
        <w:tab/>
      </w:r>
      <w:r w:rsidRPr="00532976">
        <w:rPr>
          <w:rFonts w:ascii="Times New Roman" w:hAnsi="Times New Roman" w:cs="Times New Roman"/>
          <w:lang w:eastAsia="hr-HR"/>
        </w:rPr>
        <w:tab/>
      </w:r>
      <w:r w:rsidRPr="00532976">
        <w:rPr>
          <w:rFonts w:ascii="Times New Roman" w:hAnsi="Times New Roman" w:cs="Times New Roman"/>
          <w:lang w:eastAsia="hr-HR"/>
        </w:rPr>
        <w:tab/>
      </w:r>
      <w:r w:rsidRPr="00532976">
        <w:rPr>
          <w:rFonts w:ascii="Times New Roman" w:hAnsi="Times New Roman" w:cs="Times New Roman"/>
          <w:b/>
          <w:lang w:eastAsia="hr-HR"/>
        </w:rPr>
        <w:t>do 2.</w:t>
      </w:r>
      <w:r w:rsidR="00532976" w:rsidRPr="00532976">
        <w:rPr>
          <w:rFonts w:ascii="Times New Roman" w:hAnsi="Times New Roman" w:cs="Times New Roman"/>
          <w:b/>
          <w:lang w:eastAsia="hr-HR"/>
        </w:rPr>
        <w:t>3</w:t>
      </w:r>
      <w:r w:rsidRPr="00532976">
        <w:rPr>
          <w:rFonts w:ascii="Times New Roman" w:hAnsi="Times New Roman" w:cs="Times New Roman"/>
          <w:b/>
          <w:lang w:eastAsia="hr-HR"/>
        </w:rPr>
        <w:t>50,00 kn</w:t>
      </w:r>
    </w:p>
    <w:p w14:paraId="7EE9729D" w14:textId="118A4D26" w:rsidR="00173166" w:rsidRPr="00532976" w:rsidRDefault="00EC2DB7">
      <w:pPr>
        <w:numPr>
          <w:ilvl w:val="0"/>
          <w:numId w:val="2"/>
        </w:numPr>
        <w:spacing w:after="0" w:line="240" w:lineRule="auto"/>
        <w:jc w:val="both"/>
      </w:pPr>
      <w:r w:rsidRPr="00532976">
        <w:rPr>
          <w:rFonts w:ascii="Times New Roman" w:hAnsi="Times New Roman" w:cs="Times New Roman"/>
          <w:lang w:eastAsia="hr-HR"/>
        </w:rPr>
        <w:t xml:space="preserve">dvočlano kućanstvo </w:t>
      </w:r>
      <w:r w:rsidRPr="00532976">
        <w:rPr>
          <w:rFonts w:ascii="Times New Roman" w:hAnsi="Times New Roman" w:cs="Times New Roman"/>
          <w:lang w:eastAsia="hr-HR"/>
        </w:rPr>
        <w:tab/>
      </w:r>
      <w:r w:rsidRPr="00532976">
        <w:rPr>
          <w:rFonts w:ascii="Times New Roman" w:hAnsi="Times New Roman" w:cs="Times New Roman"/>
          <w:lang w:eastAsia="hr-HR"/>
        </w:rPr>
        <w:tab/>
      </w:r>
      <w:r w:rsidRPr="00532976">
        <w:rPr>
          <w:rFonts w:ascii="Times New Roman" w:hAnsi="Times New Roman" w:cs="Times New Roman"/>
          <w:lang w:eastAsia="hr-HR"/>
        </w:rPr>
        <w:tab/>
      </w:r>
      <w:r w:rsidRPr="00532976">
        <w:rPr>
          <w:rFonts w:ascii="Times New Roman" w:hAnsi="Times New Roman" w:cs="Times New Roman"/>
          <w:lang w:eastAsia="hr-HR"/>
        </w:rPr>
        <w:tab/>
      </w:r>
      <w:r w:rsidRPr="00532976">
        <w:rPr>
          <w:rFonts w:ascii="Times New Roman" w:hAnsi="Times New Roman" w:cs="Times New Roman"/>
          <w:b/>
          <w:lang w:eastAsia="hr-HR"/>
        </w:rPr>
        <w:t>do 2.</w:t>
      </w:r>
      <w:r w:rsidR="00532976" w:rsidRPr="00532976">
        <w:rPr>
          <w:rFonts w:ascii="Times New Roman" w:hAnsi="Times New Roman" w:cs="Times New Roman"/>
          <w:b/>
          <w:lang w:eastAsia="hr-HR"/>
        </w:rPr>
        <w:t>4</w:t>
      </w:r>
      <w:r w:rsidRPr="00532976">
        <w:rPr>
          <w:rFonts w:ascii="Times New Roman" w:hAnsi="Times New Roman" w:cs="Times New Roman"/>
          <w:b/>
          <w:lang w:eastAsia="hr-HR"/>
        </w:rPr>
        <w:t>50,00 kn</w:t>
      </w:r>
    </w:p>
    <w:p w14:paraId="7EE9729E" w14:textId="19BB520A"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tročlano kućanstvo</w:t>
      </w:r>
      <w:r>
        <w:rPr>
          <w:rFonts w:ascii="Times New Roman" w:hAnsi="Times New Roman" w:cs="Times New Roman"/>
          <w:color w:val="000000"/>
          <w:lang w:eastAsia="hr-HR"/>
        </w:rPr>
        <w:tab/>
      </w:r>
      <w:r>
        <w:rPr>
          <w:rFonts w:ascii="Times New Roman" w:hAnsi="Times New Roman" w:cs="Times New Roman"/>
          <w:color w:val="000000"/>
          <w:lang w:eastAsia="hr-HR"/>
        </w:rPr>
        <w:tab/>
      </w:r>
      <w:r>
        <w:rPr>
          <w:rFonts w:ascii="Times New Roman" w:hAnsi="Times New Roman" w:cs="Times New Roman"/>
          <w:color w:val="000000"/>
          <w:lang w:eastAsia="hr-HR"/>
        </w:rPr>
        <w:tab/>
      </w:r>
      <w:r>
        <w:rPr>
          <w:rFonts w:ascii="Times New Roman" w:hAnsi="Times New Roman" w:cs="Times New Roman"/>
          <w:color w:val="000000"/>
          <w:lang w:eastAsia="hr-HR"/>
        </w:rPr>
        <w:tab/>
      </w:r>
      <w:r>
        <w:rPr>
          <w:rFonts w:ascii="Times New Roman" w:hAnsi="Times New Roman" w:cs="Times New Roman"/>
          <w:b/>
          <w:color w:val="000000"/>
          <w:lang w:eastAsia="hr-HR"/>
        </w:rPr>
        <w:t>do 2.</w:t>
      </w:r>
      <w:r w:rsidR="00532976">
        <w:rPr>
          <w:rFonts w:ascii="Times New Roman" w:hAnsi="Times New Roman" w:cs="Times New Roman"/>
          <w:b/>
          <w:color w:val="000000"/>
          <w:lang w:eastAsia="hr-HR"/>
        </w:rPr>
        <w:t>6</w:t>
      </w:r>
      <w:r>
        <w:rPr>
          <w:rFonts w:ascii="Times New Roman" w:hAnsi="Times New Roman" w:cs="Times New Roman"/>
          <w:b/>
          <w:color w:val="000000"/>
          <w:lang w:eastAsia="hr-HR"/>
        </w:rPr>
        <w:t>00,00 kn</w:t>
      </w:r>
    </w:p>
    <w:p w14:paraId="7EE9729F" w14:textId="33A42CE1"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četveročlano kućanstvo.</w:t>
      </w:r>
      <w:r>
        <w:rPr>
          <w:rFonts w:ascii="Times New Roman" w:hAnsi="Times New Roman" w:cs="Times New Roman"/>
          <w:color w:val="000000"/>
          <w:lang w:eastAsia="hr-HR"/>
        </w:rPr>
        <w:tab/>
      </w:r>
      <w:r>
        <w:rPr>
          <w:rFonts w:ascii="Times New Roman" w:hAnsi="Times New Roman" w:cs="Times New Roman"/>
          <w:color w:val="000000"/>
          <w:lang w:eastAsia="hr-HR"/>
        </w:rPr>
        <w:tab/>
      </w:r>
      <w:r>
        <w:rPr>
          <w:rFonts w:ascii="Times New Roman" w:hAnsi="Times New Roman" w:cs="Times New Roman"/>
          <w:color w:val="000000"/>
          <w:lang w:eastAsia="hr-HR"/>
        </w:rPr>
        <w:tab/>
      </w:r>
      <w:r>
        <w:rPr>
          <w:rFonts w:ascii="Times New Roman" w:hAnsi="Times New Roman" w:cs="Times New Roman"/>
          <w:b/>
          <w:color w:val="000000"/>
          <w:lang w:eastAsia="hr-HR"/>
        </w:rPr>
        <w:t>do 2.</w:t>
      </w:r>
      <w:r w:rsidR="00532976">
        <w:rPr>
          <w:rFonts w:ascii="Times New Roman" w:hAnsi="Times New Roman" w:cs="Times New Roman"/>
          <w:b/>
          <w:color w:val="000000"/>
          <w:lang w:eastAsia="hr-HR"/>
        </w:rPr>
        <w:t>9</w:t>
      </w:r>
      <w:r>
        <w:rPr>
          <w:rFonts w:ascii="Times New Roman" w:hAnsi="Times New Roman" w:cs="Times New Roman"/>
          <w:b/>
          <w:color w:val="000000"/>
          <w:lang w:eastAsia="hr-HR"/>
        </w:rPr>
        <w:t>00,00 kn</w:t>
      </w:r>
    </w:p>
    <w:p w14:paraId="7EE972A0" w14:textId="115876E3"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za svakog daljnjeg člana kućanstva</w:t>
      </w:r>
      <w:r>
        <w:rPr>
          <w:rFonts w:ascii="Times New Roman" w:hAnsi="Times New Roman" w:cs="Times New Roman"/>
          <w:color w:val="000000"/>
          <w:lang w:eastAsia="hr-HR"/>
        </w:rPr>
        <w:tab/>
      </w:r>
      <w:r>
        <w:rPr>
          <w:rFonts w:ascii="Times New Roman" w:hAnsi="Times New Roman" w:cs="Times New Roman"/>
          <w:color w:val="000000"/>
          <w:lang w:eastAsia="hr-HR"/>
        </w:rPr>
        <w:tab/>
      </w:r>
      <w:r w:rsidR="00532976">
        <w:rPr>
          <w:rFonts w:ascii="Times New Roman" w:hAnsi="Times New Roman" w:cs="Times New Roman"/>
          <w:b/>
          <w:color w:val="000000"/>
          <w:lang w:eastAsia="hr-HR"/>
        </w:rPr>
        <w:t>dodatnih</w:t>
      </w:r>
      <w:r>
        <w:rPr>
          <w:rFonts w:ascii="Times New Roman" w:hAnsi="Times New Roman" w:cs="Times New Roman"/>
          <w:b/>
          <w:color w:val="000000"/>
          <w:lang w:eastAsia="hr-HR"/>
        </w:rPr>
        <w:t xml:space="preserve"> 300,00 kn</w:t>
      </w:r>
    </w:p>
    <w:p w14:paraId="7EE972A1" w14:textId="0620D8FA" w:rsidR="00173166" w:rsidRDefault="00EC2DB7">
      <w:pPr>
        <w:widowControl w:val="0"/>
        <w:numPr>
          <w:ilvl w:val="0"/>
          <w:numId w:val="2"/>
        </w:numPr>
        <w:spacing w:after="0" w:line="240" w:lineRule="auto"/>
        <w:jc w:val="both"/>
      </w:pPr>
      <w:r>
        <w:rPr>
          <w:rFonts w:ascii="Times New Roman" w:hAnsi="Times New Roman" w:cs="Times New Roman"/>
          <w:color w:val="000000"/>
          <w:lang w:eastAsia="hr-HR"/>
        </w:rPr>
        <w:t>za treće i svako</w:t>
      </w:r>
      <w:r>
        <w:rPr>
          <w:rFonts w:ascii="Times New Roman" w:hAnsi="Times New Roman" w:cs="Times New Roman"/>
          <w:color w:val="000000"/>
        </w:rPr>
        <w:t xml:space="preserve"> sljedeće uzdržavano dijete (</w:t>
      </w:r>
      <w:r w:rsidR="00532976">
        <w:rPr>
          <w:rFonts w:ascii="Times New Roman" w:hAnsi="Times New Roman" w:cs="Times New Roman"/>
          <w:color w:val="000000"/>
        </w:rPr>
        <w:t>odnosi se</w:t>
      </w:r>
      <w:r>
        <w:rPr>
          <w:rFonts w:ascii="Times New Roman" w:hAnsi="Times New Roman" w:cs="Times New Roman"/>
          <w:color w:val="000000"/>
        </w:rPr>
        <w:t xml:space="preserve"> isključivo </w:t>
      </w:r>
      <w:r w:rsidR="00532976">
        <w:rPr>
          <w:rFonts w:ascii="Times New Roman" w:hAnsi="Times New Roman" w:cs="Times New Roman"/>
          <w:color w:val="000000"/>
        </w:rPr>
        <w:t>n</w:t>
      </w:r>
      <w:r>
        <w:rPr>
          <w:rFonts w:ascii="Times New Roman" w:hAnsi="Times New Roman" w:cs="Times New Roman"/>
          <w:color w:val="000000"/>
        </w:rPr>
        <w:t xml:space="preserve">a oblike pomoći </w:t>
      </w:r>
      <w:r w:rsidR="00532976">
        <w:rPr>
          <w:rFonts w:ascii="Times New Roman" w:hAnsi="Times New Roman" w:cs="Times New Roman"/>
          <w:color w:val="000000"/>
        </w:rPr>
        <w:t>z</w:t>
      </w:r>
      <w:r>
        <w:rPr>
          <w:rFonts w:ascii="Times New Roman" w:hAnsi="Times New Roman" w:cs="Times New Roman"/>
          <w:color w:val="000000"/>
        </w:rPr>
        <w:t xml:space="preserve">a djecu: Subvencija troškova smještaja u vrtiće, Pomoć za prehranu učenika u osnovnim školama, Ljetovanje za djecu u Hostelu „Karlovac“, Pomoć u prehrani – mlijeko za dojenčad) </w:t>
      </w:r>
      <w:r>
        <w:rPr>
          <w:rFonts w:ascii="Times New Roman" w:hAnsi="Times New Roman" w:cs="Times New Roman"/>
          <w:color w:val="000000"/>
        </w:rPr>
        <w:tab/>
      </w:r>
      <w:r>
        <w:rPr>
          <w:rFonts w:ascii="Times New Roman" w:hAnsi="Times New Roman" w:cs="Times New Roman"/>
          <w:color w:val="000000"/>
        </w:rPr>
        <w:tab/>
      </w:r>
      <w:r>
        <w:rPr>
          <w:rFonts w:ascii="Times New Roman" w:hAnsi="Times New Roman" w:cs="Times New Roman"/>
          <w:color w:val="000000"/>
        </w:rPr>
        <w:tab/>
      </w:r>
      <w:r>
        <w:rPr>
          <w:rFonts w:ascii="Times New Roman" w:hAnsi="Times New Roman" w:cs="Times New Roman"/>
          <w:color w:val="000000"/>
        </w:rPr>
        <w:tab/>
      </w:r>
      <w:r>
        <w:rPr>
          <w:rFonts w:ascii="Times New Roman" w:hAnsi="Times New Roman" w:cs="Times New Roman"/>
          <w:color w:val="000000"/>
        </w:rPr>
        <w:tab/>
      </w:r>
      <w:r w:rsidR="00532976">
        <w:rPr>
          <w:rFonts w:ascii="Times New Roman" w:hAnsi="Times New Roman" w:cs="Times New Roman"/>
          <w:color w:val="000000"/>
        </w:rPr>
        <w:tab/>
      </w:r>
      <w:r w:rsidR="00532976">
        <w:rPr>
          <w:rFonts w:ascii="Times New Roman" w:hAnsi="Times New Roman" w:cs="Times New Roman"/>
          <w:color w:val="000000"/>
        </w:rPr>
        <w:tab/>
      </w:r>
      <w:r>
        <w:rPr>
          <w:rFonts w:ascii="Times New Roman" w:hAnsi="Times New Roman" w:cs="Times New Roman"/>
          <w:b/>
          <w:bCs/>
          <w:color w:val="000000"/>
        </w:rPr>
        <w:t>d</w:t>
      </w:r>
      <w:r w:rsidRPr="00532976">
        <w:rPr>
          <w:rFonts w:ascii="Times New Roman" w:hAnsi="Times New Roman" w:cs="Times New Roman"/>
          <w:b/>
          <w:bCs/>
        </w:rPr>
        <w:t>odatnih</w:t>
      </w:r>
      <w:r>
        <w:rPr>
          <w:rFonts w:ascii="Times New Roman" w:hAnsi="Times New Roman" w:cs="Times New Roman"/>
          <w:b/>
          <w:bCs/>
          <w:color w:val="000000"/>
        </w:rPr>
        <w:t xml:space="preserve"> </w:t>
      </w:r>
      <w:r>
        <w:rPr>
          <w:rFonts w:ascii="Times New Roman" w:hAnsi="Times New Roman" w:cs="Times New Roman"/>
          <w:b/>
          <w:color w:val="000000"/>
        </w:rPr>
        <w:t>400,00 kn</w:t>
      </w:r>
    </w:p>
    <w:p w14:paraId="7EE972A2" w14:textId="046DDF6C" w:rsidR="00173166" w:rsidRDefault="00EC2DB7">
      <w:pPr>
        <w:widowControl w:val="0"/>
        <w:numPr>
          <w:ilvl w:val="0"/>
          <w:numId w:val="2"/>
        </w:numPr>
        <w:spacing w:after="0" w:line="240" w:lineRule="auto"/>
        <w:jc w:val="both"/>
      </w:pPr>
      <w:r>
        <w:rPr>
          <w:rFonts w:ascii="Times New Roman" w:hAnsi="Times New Roman" w:cs="Times New Roman"/>
        </w:rPr>
        <w:t>za osobu s invaliditetom u visini 60% i više unutar kućanstva (</w:t>
      </w:r>
      <w:r w:rsidR="00532976">
        <w:rPr>
          <w:rFonts w:ascii="Times New Roman" w:hAnsi="Times New Roman" w:cs="Times New Roman"/>
        </w:rPr>
        <w:t>odnosi se</w:t>
      </w:r>
      <w:r>
        <w:rPr>
          <w:rFonts w:ascii="Times New Roman" w:hAnsi="Times New Roman" w:cs="Times New Roman"/>
        </w:rPr>
        <w:t xml:space="preserve"> isključivo za oblike pomoći </w:t>
      </w:r>
      <w:r w:rsidR="00532976">
        <w:rPr>
          <w:rFonts w:ascii="Times New Roman" w:hAnsi="Times New Roman" w:cs="Times New Roman"/>
        </w:rPr>
        <w:t>vezane</w:t>
      </w:r>
      <w:r>
        <w:rPr>
          <w:rFonts w:ascii="Times New Roman" w:hAnsi="Times New Roman" w:cs="Times New Roman"/>
        </w:rPr>
        <w:t xml:space="preserve"> na troškove stanovanja: Pomoć za nabavu ogrijeva, Subvencija troškova komunalija, Subvencija troškova električne energije, Subvencija troškova centralnog grijanja)</w:t>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00532976">
        <w:rPr>
          <w:rFonts w:ascii="Times New Roman" w:hAnsi="Times New Roman" w:cs="Times New Roman"/>
        </w:rPr>
        <w:tab/>
      </w:r>
      <w:r w:rsidRPr="00532976">
        <w:rPr>
          <w:rFonts w:ascii="Times New Roman" w:hAnsi="Times New Roman" w:cs="Times New Roman"/>
          <w:b/>
          <w:bCs/>
        </w:rPr>
        <w:t>dodatni</w:t>
      </w:r>
      <w:r>
        <w:rPr>
          <w:rFonts w:ascii="Times New Roman" w:hAnsi="Times New Roman" w:cs="Times New Roman"/>
          <w:b/>
          <w:bCs/>
        </w:rPr>
        <w:t>h</w:t>
      </w:r>
      <w:r>
        <w:rPr>
          <w:rFonts w:ascii="Times New Roman" w:hAnsi="Times New Roman" w:cs="Times New Roman"/>
        </w:rPr>
        <w:t xml:space="preserve"> </w:t>
      </w:r>
      <w:r>
        <w:rPr>
          <w:rFonts w:ascii="Times New Roman" w:hAnsi="Times New Roman" w:cs="Times New Roman"/>
          <w:b/>
        </w:rPr>
        <w:t>300,00 kn</w:t>
      </w:r>
    </w:p>
    <w:p w14:paraId="7EE972A3" w14:textId="77777777" w:rsidR="00173166" w:rsidRDefault="00173166">
      <w:pPr>
        <w:widowControl w:val="0"/>
        <w:spacing w:after="0" w:line="240" w:lineRule="auto"/>
        <w:jc w:val="both"/>
        <w:rPr>
          <w:rFonts w:ascii="Times New Roman" w:hAnsi="Times New Roman" w:cs="Times New Roman"/>
          <w:color w:val="000000"/>
          <w:sz w:val="18"/>
          <w:szCs w:val="18"/>
        </w:rPr>
      </w:pPr>
    </w:p>
    <w:p w14:paraId="7EE972A4"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U ukupne prihode kućanstva ulaze svi prihodi ostvareni u posljednje dvije godine prije podnošenja zahtjeva, uključujući i prihode ostvarene od imovine i druge prihode kućanstva osim:</w:t>
      </w:r>
    </w:p>
    <w:p w14:paraId="7EE972A5" w14:textId="3C5A8436"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osobne invalidnine temeljem Zakona o socijalnoj skrbi</w:t>
      </w:r>
      <w:r w:rsidR="00532976">
        <w:rPr>
          <w:rFonts w:ascii="Times New Roman" w:hAnsi="Times New Roman" w:cs="Times New Roman"/>
          <w:color w:val="000000"/>
          <w:lang w:eastAsia="hr-HR"/>
        </w:rPr>
        <w:t>,</w:t>
      </w:r>
    </w:p>
    <w:p w14:paraId="7EE972A6" w14:textId="407E45BF"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dječjeg doplatka</w:t>
      </w:r>
      <w:r w:rsidR="00532976">
        <w:rPr>
          <w:rFonts w:ascii="Times New Roman" w:hAnsi="Times New Roman" w:cs="Times New Roman"/>
          <w:color w:val="000000"/>
          <w:lang w:eastAsia="hr-HR"/>
        </w:rPr>
        <w:t>,</w:t>
      </w:r>
    </w:p>
    <w:p w14:paraId="7EE972A7" w14:textId="752F4766"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sredstava za uzdržavanje za dijete, ostvarena na temelju propisa o obiteljskim odnosima, kao i prigodne jednokratne donacije</w:t>
      </w:r>
      <w:r w:rsidR="00532976">
        <w:rPr>
          <w:rFonts w:ascii="Times New Roman" w:hAnsi="Times New Roman" w:cs="Times New Roman"/>
          <w:color w:val="000000"/>
          <w:lang w:eastAsia="hr-HR"/>
        </w:rPr>
        <w:t>,</w:t>
      </w:r>
    </w:p>
    <w:p w14:paraId="7EE972A8" w14:textId="31D30BB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lastRenderedPageBreak/>
        <w:t>naknade za tjelesno oštećenje</w:t>
      </w:r>
      <w:r w:rsidR="00532976">
        <w:rPr>
          <w:rFonts w:ascii="Times New Roman" w:hAnsi="Times New Roman" w:cs="Times New Roman"/>
          <w:color w:val="000000"/>
          <w:lang w:eastAsia="hr-HR"/>
        </w:rPr>
        <w:t>,</w:t>
      </w:r>
    </w:p>
    <w:p w14:paraId="7EE972A9"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doplatka za tuđu pomoć i njegu</w:t>
      </w:r>
    </w:p>
    <w:p w14:paraId="7EE972AA" w14:textId="77777777" w:rsidR="00173166" w:rsidRDefault="00173166">
      <w:pPr>
        <w:widowControl w:val="0"/>
        <w:tabs>
          <w:tab w:val="left" w:pos="1320"/>
        </w:tabs>
        <w:spacing w:after="0" w:line="240" w:lineRule="auto"/>
        <w:ind w:left="1320"/>
        <w:jc w:val="both"/>
        <w:textAlignment w:val="baseline"/>
        <w:rPr>
          <w:rFonts w:ascii="Times New Roman" w:hAnsi="Times New Roman" w:cs="Times New Roman"/>
          <w:color w:val="000000"/>
          <w:sz w:val="18"/>
          <w:szCs w:val="18"/>
        </w:rPr>
      </w:pPr>
    </w:p>
    <w:p w14:paraId="7EE972AB"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Ukupni prihodi kućanstva,</w:t>
      </w:r>
      <w:r>
        <w:rPr>
          <w:rFonts w:ascii="Times New Roman" w:hAnsi="Times New Roman" w:cs="Times New Roman"/>
          <w:b/>
          <w:color w:val="000000"/>
        </w:rPr>
        <w:t xml:space="preserve"> </w:t>
      </w:r>
      <w:r>
        <w:rPr>
          <w:rFonts w:ascii="Times New Roman" w:hAnsi="Times New Roman" w:cs="Times New Roman"/>
          <w:color w:val="000000"/>
        </w:rPr>
        <w:t>kao temeljni kriterij, vrijede za sve oblike pomoći utvrđene ovim Programom, osim za pomoći:</w:t>
      </w:r>
    </w:p>
    <w:p w14:paraId="7EE972AC" w14:textId="77777777" w:rsidR="00173166" w:rsidRDefault="00173166">
      <w:pPr>
        <w:widowControl w:val="0"/>
        <w:spacing w:after="0" w:line="240" w:lineRule="auto"/>
        <w:jc w:val="both"/>
        <w:rPr>
          <w:rFonts w:ascii="Times New Roman" w:hAnsi="Times New Roman" w:cs="Times New Roman"/>
          <w:color w:val="000000"/>
        </w:rPr>
      </w:pPr>
    </w:p>
    <w:p w14:paraId="7EE972AD"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Naknada pogrebnih troškova</w:t>
      </w:r>
    </w:p>
    <w:p w14:paraId="7EE972AE"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Subvencija godišnjih karata za prijevoz socijalno ugroženih kategorija</w:t>
      </w:r>
    </w:p>
    <w:p w14:paraId="7EE972AF"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Pomoć u kući starim i bolesnim osobama</w:t>
      </w:r>
    </w:p>
    <w:p w14:paraId="7EE972B0"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Zdravstvena njega u kući starih i bolesnih osoba</w:t>
      </w:r>
    </w:p>
    <w:p w14:paraId="7EE972B1" w14:textId="77777777"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Pomoći i akcije temeljem posebnih odluka</w:t>
      </w:r>
    </w:p>
    <w:p w14:paraId="7EE972B2" w14:textId="08754878" w:rsidR="00173166" w:rsidRDefault="00EC2DB7">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Sufinanciranje gradskog prijevoza građana starijih od 65 godina</w:t>
      </w:r>
    </w:p>
    <w:p w14:paraId="1669E708" w14:textId="065A493D" w:rsidR="00532976" w:rsidRDefault="00532976">
      <w:pPr>
        <w:numPr>
          <w:ilvl w:val="0"/>
          <w:numId w:val="2"/>
        </w:numPr>
        <w:spacing w:after="0" w:line="240" w:lineRule="auto"/>
        <w:jc w:val="both"/>
        <w:rPr>
          <w:rFonts w:ascii="Times New Roman" w:hAnsi="Times New Roman" w:cs="Times New Roman"/>
          <w:color w:val="000000"/>
          <w:lang w:eastAsia="hr-HR"/>
        </w:rPr>
      </w:pPr>
      <w:r>
        <w:rPr>
          <w:rFonts w:ascii="Times New Roman" w:hAnsi="Times New Roman" w:cs="Times New Roman"/>
          <w:color w:val="000000"/>
          <w:lang w:eastAsia="hr-HR"/>
        </w:rPr>
        <w:t xml:space="preserve">Pomoći za ublažavanje posljedica epidemije </w:t>
      </w:r>
      <w:proofErr w:type="spellStart"/>
      <w:r>
        <w:rPr>
          <w:rFonts w:ascii="Times New Roman" w:hAnsi="Times New Roman" w:cs="Times New Roman"/>
          <w:color w:val="000000"/>
          <w:lang w:eastAsia="hr-HR"/>
        </w:rPr>
        <w:t>koronavirusa</w:t>
      </w:r>
      <w:proofErr w:type="spellEnd"/>
      <w:r>
        <w:rPr>
          <w:rFonts w:ascii="Times New Roman" w:hAnsi="Times New Roman" w:cs="Times New Roman"/>
          <w:color w:val="000000"/>
          <w:lang w:eastAsia="hr-HR"/>
        </w:rPr>
        <w:t xml:space="preserve"> COVID-19 za koje su utvrđeni i posebni uvjeti i kriteriji u članku V</w:t>
      </w:r>
      <w:r w:rsidR="00EC694E">
        <w:rPr>
          <w:rFonts w:ascii="Times New Roman" w:hAnsi="Times New Roman" w:cs="Times New Roman"/>
          <w:color w:val="000000"/>
          <w:lang w:eastAsia="hr-HR"/>
        </w:rPr>
        <w:t>I</w:t>
      </w:r>
      <w:r>
        <w:rPr>
          <w:rFonts w:ascii="Times New Roman" w:hAnsi="Times New Roman" w:cs="Times New Roman"/>
          <w:color w:val="000000"/>
          <w:lang w:eastAsia="hr-HR"/>
        </w:rPr>
        <w:t>. (Oblici pomoći) ovog Programa.</w:t>
      </w:r>
    </w:p>
    <w:p w14:paraId="7EE972B3" w14:textId="77777777" w:rsidR="00173166" w:rsidRDefault="00173166">
      <w:pPr>
        <w:widowControl w:val="0"/>
        <w:spacing w:after="0" w:line="240" w:lineRule="auto"/>
        <w:jc w:val="both"/>
        <w:rPr>
          <w:rFonts w:ascii="Times New Roman" w:hAnsi="Times New Roman" w:cs="Times New Roman"/>
          <w:color w:val="000000"/>
          <w:sz w:val="18"/>
          <w:szCs w:val="18"/>
        </w:rPr>
      </w:pPr>
    </w:p>
    <w:p w14:paraId="7EE972B5" w14:textId="77777777" w:rsidR="00173166" w:rsidRDefault="00173166">
      <w:pPr>
        <w:widowControl w:val="0"/>
        <w:spacing w:after="0" w:line="240" w:lineRule="auto"/>
        <w:jc w:val="both"/>
        <w:outlineLvl w:val="0"/>
        <w:rPr>
          <w:rFonts w:ascii="Times New Roman" w:hAnsi="Times New Roman" w:cs="Times New Roman"/>
          <w:color w:val="000000"/>
          <w:sz w:val="18"/>
          <w:szCs w:val="18"/>
        </w:rPr>
      </w:pPr>
    </w:p>
    <w:p w14:paraId="7EE972B6" w14:textId="125B17FD" w:rsidR="00173166" w:rsidRDefault="00EC2DB7">
      <w:pPr>
        <w:widowControl w:val="0"/>
        <w:spacing w:after="0" w:line="240" w:lineRule="auto"/>
        <w:jc w:val="both"/>
        <w:outlineLvl w:val="0"/>
        <w:rPr>
          <w:rFonts w:ascii="Times New Roman" w:hAnsi="Times New Roman" w:cs="Times New Roman"/>
          <w:color w:val="000000"/>
        </w:rPr>
      </w:pPr>
      <w:r>
        <w:rPr>
          <w:rFonts w:ascii="Times New Roman" w:hAnsi="Times New Roman" w:cs="Times New Roman"/>
          <w:color w:val="000000"/>
        </w:rPr>
        <w:t xml:space="preserve">Djeca smještena u ustanove socijalne skrbi i udomiteljske obitelji, imaju pravo korištenja svih oblika pomoći iz ovog Programa, koji se odnose na pomoći djeci, odnosno ne podliježu kriterijima iz </w:t>
      </w:r>
      <w:r w:rsidR="00532976">
        <w:rPr>
          <w:rFonts w:ascii="Times New Roman" w:hAnsi="Times New Roman" w:cs="Times New Roman"/>
          <w:color w:val="000000"/>
        </w:rPr>
        <w:t>članka</w:t>
      </w:r>
      <w:r>
        <w:rPr>
          <w:rFonts w:ascii="Times New Roman" w:hAnsi="Times New Roman" w:cs="Times New Roman"/>
          <w:color w:val="000000"/>
        </w:rPr>
        <w:t xml:space="preserve"> II</w:t>
      </w:r>
      <w:r w:rsidR="00532976">
        <w:rPr>
          <w:rFonts w:ascii="Times New Roman" w:hAnsi="Times New Roman" w:cs="Times New Roman"/>
          <w:color w:val="000000"/>
        </w:rPr>
        <w:t>I</w:t>
      </w:r>
      <w:r>
        <w:rPr>
          <w:rFonts w:ascii="Times New Roman" w:hAnsi="Times New Roman" w:cs="Times New Roman"/>
          <w:color w:val="000000"/>
        </w:rPr>
        <w:t xml:space="preserve">., točke 2.ovog Programa. </w:t>
      </w:r>
    </w:p>
    <w:p w14:paraId="7EE972B7" w14:textId="77777777" w:rsidR="00173166" w:rsidRDefault="00173166">
      <w:pPr>
        <w:widowControl w:val="0"/>
        <w:spacing w:after="0" w:line="240" w:lineRule="auto"/>
        <w:jc w:val="both"/>
        <w:outlineLvl w:val="0"/>
        <w:rPr>
          <w:rFonts w:ascii="Times New Roman" w:hAnsi="Times New Roman" w:cs="Times New Roman"/>
          <w:color w:val="000000"/>
        </w:rPr>
      </w:pPr>
    </w:p>
    <w:p w14:paraId="317733E9" w14:textId="3FAB24CD" w:rsidR="00231394" w:rsidRPr="00231394" w:rsidRDefault="00231394" w:rsidP="00231394">
      <w:pPr>
        <w:spacing w:after="0" w:line="240" w:lineRule="auto"/>
        <w:jc w:val="center"/>
        <w:rPr>
          <w:rFonts w:ascii="Times New Roman" w:hAnsi="Times New Roman" w:cs="Times New Roman"/>
          <w:b/>
          <w:bCs/>
        </w:rPr>
      </w:pPr>
      <w:r w:rsidRPr="00231394">
        <w:rPr>
          <w:rFonts w:ascii="Times New Roman" w:hAnsi="Times New Roman" w:cs="Times New Roman"/>
          <w:b/>
          <w:bCs/>
          <w:color w:val="000000"/>
        </w:rPr>
        <w:t>IV.</w:t>
      </w:r>
    </w:p>
    <w:p w14:paraId="7EE972B9" w14:textId="056FEA2B" w:rsidR="00173166" w:rsidRPr="00231394" w:rsidRDefault="00EC2DB7" w:rsidP="00231394">
      <w:pPr>
        <w:spacing w:after="0" w:line="240" w:lineRule="auto"/>
        <w:ind w:left="360"/>
        <w:rPr>
          <w:rFonts w:ascii="Times New Roman" w:hAnsi="Times New Roman" w:cs="Times New Roman"/>
          <w:b/>
        </w:rPr>
      </w:pPr>
      <w:r w:rsidRPr="00231394">
        <w:rPr>
          <w:rFonts w:ascii="Times New Roman" w:hAnsi="Times New Roman" w:cs="Times New Roman"/>
          <w:b/>
        </w:rPr>
        <w:t>PODNOŠENJE ZAHTJEVA</w:t>
      </w:r>
    </w:p>
    <w:p w14:paraId="7EE972BA" w14:textId="77777777" w:rsidR="00173166" w:rsidRPr="00231394" w:rsidRDefault="00173166">
      <w:pPr>
        <w:pStyle w:val="Odlomakpopisa"/>
        <w:spacing w:after="0" w:line="240" w:lineRule="auto"/>
        <w:ind w:left="1080"/>
        <w:rPr>
          <w:rFonts w:ascii="Times New Roman" w:hAnsi="Times New Roman" w:cs="Times New Roman"/>
          <w:b/>
        </w:rPr>
      </w:pPr>
    </w:p>
    <w:p w14:paraId="7EE972BB" w14:textId="0A9B6038" w:rsidR="00173166" w:rsidRPr="00231394" w:rsidRDefault="00231394" w:rsidP="00231394">
      <w:pPr>
        <w:widowControl w:val="0"/>
        <w:spacing w:after="0" w:line="240" w:lineRule="auto"/>
        <w:ind w:firstLine="360"/>
        <w:jc w:val="both"/>
        <w:rPr>
          <w:rFonts w:ascii="Times New Roman" w:hAnsi="Times New Roman" w:cs="Times New Roman"/>
        </w:rPr>
      </w:pPr>
      <w:r>
        <w:rPr>
          <w:rFonts w:ascii="Times New Roman" w:hAnsi="Times New Roman" w:cs="Times New Roman"/>
        </w:rPr>
        <w:t>Z</w:t>
      </w:r>
      <w:r w:rsidR="00EC2DB7" w:rsidRPr="00231394">
        <w:rPr>
          <w:rFonts w:ascii="Times New Roman" w:hAnsi="Times New Roman" w:cs="Times New Roman"/>
        </w:rPr>
        <w:t xml:space="preserve">ahtjev za ostvarivanje prava na pojedine oblike pomoći, </w:t>
      </w:r>
      <w:r w:rsidRPr="00231394">
        <w:rPr>
          <w:rFonts w:ascii="Times New Roman" w:hAnsi="Times New Roman" w:cs="Times New Roman"/>
        </w:rPr>
        <w:t>podnosi na obrascu utvrđenom za svaki oblik pomoći</w:t>
      </w:r>
      <w:r>
        <w:rPr>
          <w:rFonts w:ascii="Times New Roman" w:hAnsi="Times New Roman" w:cs="Times New Roman"/>
        </w:rPr>
        <w:t xml:space="preserve">. Uz zahtjev, </w:t>
      </w:r>
      <w:r w:rsidR="00EC2DB7" w:rsidRPr="00231394">
        <w:rPr>
          <w:rFonts w:ascii="Times New Roman" w:hAnsi="Times New Roman" w:cs="Times New Roman"/>
        </w:rPr>
        <w:t>podnositelj je dužan prijaviti sve prihode kućanstva i priložiti dokaze o prihodima svih članova kućanstva.</w:t>
      </w:r>
    </w:p>
    <w:p w14:paraId="7EE972BD" w14:textId="13F0127E" w:rsidR="00173166" w:rsidRPr="00231394" w:rsidRDefault="00EC2DB7" w:rsidP="00231394">
      <w:pPr>
        <w:widowControl w:val="0"/>
        <w:spacing w:after="0" w:line="240" w:lineRule="auto"/>
        <w:ind w:firstLine="709"/>
        <w:jc w:val="both"/>
        <w:rPr>
          <w:rFonts w:ascii="Times New Roman" w:hAnsi="Times New Roman" w:cs="Times New Roman"/>
        </w:rPr>
      </w:pPr>
      <w:r w:rsidRPr="00231394">
        <w:rPr>
          <w:rFonts w:ascii="Times New Roman" w:hAnsi="Times New Roman" w:cs="Times New Roman"/>
        </w:rPr>
        <w:t>Podnositelj Zahtjeva dužan je uz Zahtjev priložiti propisanu dokumentaciju, a na traženje stručnog suradnika za provedbu Programa subvencija troškova stanovanja i drugih oblika socijalne pomoći za 20</w:t>
      </w:r>
      <w:r w:rsidR="00231394">
        <w:rPr>
          <w:rFonts w:ascii="Times New Roman" w:hAnsi="Times New Roman" w:cs="Times New Roman"/>
        </w:rPr>
        <w:t>21</w:t>
      </w:r>
      <w:r w:rsidRPr="00231394">
        <w:rPr>
          <w:rFonts w:ascii="Times New Roman" w:hAnsi="Times New Roman" w:cs="Times New Roman"/>
        </w:rPr>
        <w:t>. godinu dužan je predočiti i priložiti i dodatnu dokumentaciju, te u određenim slučajevima dati i pisanu izjavu.</w:t>
      </w:r>
    </w:p>
    <w:p w14:paraId="7EE972BE" w14:textId="7C021B0D" w:rsidR="00173166" w:rsidRPr="00231394" w:rsidRDefault="00EC2DB7" w:rsidP="00231394">
      <w:pPr>
        <w:widowControl w:val="0"/>
        <w:spacing w:after="0" w:line="240" w:lineRule="auto"/>
        <w:ind w:firstLine="709"/>
        <w:jc w:val="both"/>
        <w:rPr>
          <w:rFonts w:ascii="Times New Roman" w:hAnsi="Times New Roman" w:cs="Times New Roman"/>
        </w:rPr>
      </w:pPr>
      <w:r w:rsidRPr="00231394">
        <w:rPr>
          <w:rFonts w:ascii="Times New Roman" w:hAnsi="Times New Roman" w:cs="Times New Roman"/>
        </w:rPr>
        <w:t>Za točnost podataka navedenih u Zahtjevu za ostvarivanje prava podnositelj Zahtjeva odgovara materijalno i kazneno.</w:t>
      </w:r>
    </w:p>
    <w:p w14:paraId="7EE972BF" w14:textId="77D4B329" w:rsidR="00173166" w:rsidRPr="00231394" w:rsidRDefault="00EC2DB7" w:rsidP="00231394">
      <w:pPr>
        <w:widowControl w:val="0"/>
        <w:spacing w:after="0" w:line="240" w:lineRule="auto"/>
        <w:ind w:firstLine="426"/>
        <w:jc w:val="both"/>
        <w:rPr>
          <w:rFonts w:ascii="Times New Roman" w:hAnsi="Times New Roman" w:cs="Times New Roman"/>
        </w:rPr>
      </w:pPr>
      <w:r w:rsidRPr="00231394">
        <w:rPr>
          <w:rFonts w:ascii="Times New Roman" w:hAnsi="Times New Roman" w:cs="Times New Roman"/>
        </w:rPr>
        <w:t>Svi Zahtjevi za pojedine oblike pomoći nalaze se na službenim stranicama Grada Karlovca, a mogu se podići i u Upravnom odjelu za društvene djelatnosti.</w:t>
      </w:r>
    </w:p>
    <w:p w14:paraId="7EE972C0" w14:textId="77777777" w:rsidR="00173166" w:rsidRPr="00231394" w:rsidRDefault="00173166">
      <w:pPr>
        <w:widowControl w:val="0"/>
        <w:spacing w:after="0" w:line="240" w:lineRule="auto"/>
        <w:jc w:val="both"/>
        <w:rPr>
          <w:rFonts w:ascii="Times New Roman" w:hAnsi="Times New Roman" w:cs="Times New Roman"/>
        </w:rPr>
      </w:pPr>
    </w:p>
    <w:p w14:paraId="7EE972C1" w14:textId="7387DAC1" w:rsidR="00173166" w:rsidRPr="00231394" w:rsidRDefault="00231394" w:rsidP="00231394">
      <w:pPr>
        <w:widowControl w:val="0"/>
        <w:spacing w:after="0" w:line="240" w:lineRule="auto"/>
        <w:ind w:left="426"/>
        <w:jc w:val="center"/>
        <w:outlineLvl w:val="0"/>
        <w:rPr>
          <w:rFonts w:ascii="Times New Roman" w:hAnsi="Times New Roman" w:cs="Times New Roman"/>
          <w:b/>
          <w:bCs/>
        </w:rPr>
      </w:pPr>
      <w:r w:rsidRPr="00231394">
        <w:rPr>
          <w:rFonts w:ascii="Times New Roman" w:hAnsi="Times New Roman" w:cs="Times New Roman"/>
          <w:b/>
          <w:bCs/>
        </w:rPr>
        <w:t>V.</w:t>
      </w:r>
    </w:p>
    <w:p w14:paraId="7EE972C2" w14:textId="77777777" w:rsidR="00173166" w:rsidRPr="00231394" w:rsidRDefault="00EC2DB7" w:rsidP="00231394">
      <w:pPr>
        <w:spacing w:after="0" w:line="240" w:lineRule="auto"/>
        <w:rPr>
          <w:rFonts w:ascii="Times New Roman" w:hAnsi="Times New Roman" w:cs="Times New Roman"/>
          <w:b/>
        </w:rPr>
      </w:pPr>
      <w:r w:rsidRPr="00231394">
        <w:rPr>
          <w:rFonts w:ascii="Times New Roman" w:hAnsi="Times New Roman" w:cs="Times New Roman"/>
          <w:b/>
        </w:rPr>
        <w:t>KUĆANSTVA KOJA NE MOGU OSTVARITI PRAVO KORIŠTENJA POMOĆI</w:t>
      </w:r>
    </w:p>
    <w:p w14:paraId="7EE972C3" w14:textId="77777777" w:rsidR="00173166" w:rsidRPr="00231394" w:rsidRDefault="00173166">
      <w:pPr>
        <w:spacing w:after="0" w:line="240" w:lineRule="auto"/>
        <w:rPr>
          <w:rFonts w:ascii="Times New Roman" w:hAnsi="Times New Roman" w:cs="Times New Roman"/>
          <w:b/>
        </w:rPr>
      </w:pPr>
    </w:p>
    <w:p w14:paraId="7EE972C4" w14:textId="77777777" w:rsidR="00173166" w:rsidRPr="00231394" w:rsidRDefault="00EC2DB7">
      <w:pPr>
        <w:widowControl w:val="0"/>
        <w:spacing w:after="0" w:line="240" w:lineRule="auto"/>
        <w:jc w:val="both"/>
        <w:rPr>
          <w:rFonts w:ascii="Times New Roman" w:hAnsi="Times New Roman" w:cs="Times New Roman"/>
        </w:rPr>
      </w:pPr>
      <w:r w:rsidRPr="00231394">
        <w:rPr>
          <w:rFonts w:ascii="Times New Roman" w:hAnsi="Times New Roman" w:cs="Times New Roman"/>
        </w:rPr>
        <w:t>Kućanstva koja ne ostvaruju pravo na korištenje pomoći su:</w:t>
      </w:r>
    </w:p>
    <w:p w14:paraId="7EE972C5" w14:textId="77777777" w:rsidR="00173166" w:rsidRPr="00231394" w:rsidRDefault="00173166">
      <w:pPr>
        <w:spacing w:after="0" w:line="240" w:lineRule="auto"/>
        <w:rPr>
          <w:rFonts w:ascii="Times New Roman" w:hAnsi="Times New Roman" w:cs="Times New Roman"/>
          <w:b/>
        </w:rPr>
      </w:pPr>
    </w:p>
    <w:p w14:paraId="7EE972C6" w14:textId="739CE7D5" w:rsidR="00173166" w:rsidRPr="00231394" w:rsidRDefault="00EC2DB7">
      <w:pPr>
        <w:pStyle w:val="Odlomakpopisa"/>
        <w:numPr>
          <w:ilvl w:val="0"/>
          <w:numId w:val="6"/>
        </w:numPr>
        <w:spacing w:after="0" w:line="240" w:lineRule="auto"/>
        <w:jc w:val="both"/>
        <w:rPr>
          <w:rFonts w:ascii="Times New Roman" w:hAnsi="Times New Roman" w:cs="Times New Roman"/>
          <w:lang w:eastAsia="hr-HR"/>
        </w:rPr>
      </w:pPr>
      <w:r w:rsidRPr="00231394">
        <w:rPr>
          <w:rFonts w:ascii="Times New Roman" w:hAnsi="Times New Roman" w:cs="Times New Roman"/>
          <w:lang w:eastAsia="hr-HR"/>
        </w:rPr>
        <w:t xml:space="preserve">Kućanstvo čiji prosječni mjesečni prihodi prelaze iznose (cenzuse) utvrđene u </w:t>
      </w:r>
      <w:r w:rsidR="00231394">
        <w:rPr>
          <w:rFonts w:ascii="Times New Roman" w:hAnsi="Times New Roman" w:cs="Times New Roman"/>
          <w:lang w:eastAsia="hr-HR"/>
        </w:rPr>
        <w:t>članku</w:t>
      </w:r>
      <w:r w:rsidRPr="00231394">
        <w:rPr>
          <w:rFonts w:ascii="Times New Roman" w:hAnsi="Times New Roman" w:cs="Times New Roman"/>
          <w:lang w:eastAsia="hr-HR"/>
        </w:rPr>
        <w:t xml:space="preserve"> I</w:t>
      </w:r>
      <w:r w:rsidR="00231394">
        <w:rPr>
          <w:rFonts w:ascii="Times New Roman" w:hAnsi="Times New Roman" w:cs="Times New Roman"/>
          <w:lang w:eastAsia="hr-HR"/>
        </w:rPr>
        <w:t>I</w:t>
      </w:r>
      <w:r w:rsidRPr="00231394">
        <w:rPr>
          <w:rFonts w:ascii="Times New Roman" w:hAnsi="Times New Roman" w:cs="Times New Roman"/>
          <w:lang w:eastAsia="hr-HR"/>
        </w:rPr>
        <w:t>I. točka 2., za određeni broj članova kućanstva;</w:t>
      </w:r>
    </w:p>
    <w:p w14:paraId="7EE972C7" w14:textId="77777777" w:rsidR="00173166" w:rsidRPr="00231394" w:rsidRDefault="00EC2DB7">
      <w:pPr>
        <w:pStyle w:val="Odlomakpopisa"/>
        <w:numPr>
          <w:ilvl w:val="0"/>
          <w:numId w:val="6"/>
        </w:numPr>
        <w:spacing w:after="0" w:line="240" w:lineRule="auto"/>
        <w:jc w:val="both"/>
        <w:rPr>
          <w:rFonts w:ascii="Times New Roman" w:hAnsi="Times New Roman" w:cs="Times New Roman"/>
          <w:lang w:eastAsia="hr-HR"/>
        </w:rPr>
      </w:pPr>
      <w:r w:rsidRPr="00231394">
        <w:rPr>
          <w:rFonts w:ascii="Times New Roman" w:hAnsi="Times New Roman" w:cs="Times New Roman"/>
          <w:lang w:eastAsia="hr-HR"/>
        </w:rPr>
        <w:t>Kućanstvo u kojem netko od članova ima u vlasništvu ili suvlasništvu drugi stan ili kuću, osim stana ili kuće koju koristi za stanovanje, odnosno drugu pokretnu ili nepokretnu imovinu od koje može ostvariti prihod;</w:t>
      </w:r>
    </w:p>
    <w:p w14:paraId="7EE972C8" w14:textId="77777777" w:rsidR="00173166" w:rsidRPr="00231394" w:rsidRDefault="00EC2DB7">
      <w:pPr>
        <w:pStyle w:val="Odlomakpopisa"/>
        <w:numPr>
          <w:ilvl w:val="0"/>
          <w:numId w:val="6"/>
        </w:numPr>
        <w:spacing w:after="0" w:line="240" w:lineRule="auto"/>
        <w:jc w:val="both"/>
        <w:rPr>
          <w:rFonts w:ascii="Times New Roman" w:hAnsi="Times New Roman" w:cs="Times New Roman"/>
          <w:lang w:eastAsia="hr-HR"/>
        </w:rPr>
      </w:pPr>
      <w:r w:rsidRPr="00231394">
        <w:rPr>
          <w:rFonts w:ascii="Times New Roman" w:hAnsi="Times New Roman" w:cs="Times New Roman"/>
          <w:lang w:eastAsia="hr-HR"/>
        </w:rPr>
        <w:t xml:space="preserve">Kućanstva koja pravo na isti oblik pomoći već ostvaruju temeljem drugih propisa i putem drugih institucija ili imaju sklopljen ugovor o doživotnom ili </w:t>
      </w:r>
      <w:proofErr w:type="spellStart"/>
      <w:r w:rsidRPr="00231394">
        <w:rPr>
          <w:rFonts w:ascii="Times New Roman" w:hAnsi="Times New Roman" w:cs="Times New Roman"/>
          <w:lang w:eastAsia="hr-HR"/>
        </w:rPr>
        <w:t>dosmrtnom</w:t>
      </w:r>
      <w:proofErr w:type="spellEnd"/>
      <w:r w:rsidRPr="00231394">
        <w:rPr>
          <w:rFonts w:ascii="Times New Roman" w:hAnsi="Times New Roman" w:cs="Times New Roman"/>
          <w:lang w:eastAsia="hr-HR"/>
        </w:rPr>
        <w:t xml:space="preserve"> uzdržavanju;</w:t>
      </w:r>
    </w:p>
    <w:p w14:paraId="7EE972C9" w14:textId="77777777" w:rsidR="00173166" w:rsidRPr="00231394" w:rsidRDefault="00EC2DB7">
      <w:pPr>
        <w:pStyle w:val="Odlomakpopisa"/>
        <w:numPr>
          <w:ilvl w:val="0"/>
          <w:numId w:val="6"/>
        </w:numPr>
        <w:spacing w:after="0" w:line="240" w:lineRule="auto"/>
        <w:jc w:val="both"/>
        <w:rPr>
          <w:rFonts w:ascii="Times New Roman" w:hAnsi="Times New Roman" w:cs="Times New Roman"/>
          <w:lang w:eastAsia="hr-HR"/>
        </w:rPr>
      </w:pPr>
      <w:r w:rsidRPr="00231394">
        <w:rPr>
          <w:rFonts w:ascii="Times New Roman" w:hAnsi="Times New Roman" w:cs="Times New Roman"/>
          <w:lang w:eastAsia="hr-HR"/>
        </w:rPr>
        <w:t>Kućanstva koja su odbila prihvatiti pravo na zajamčenu minimalnu naknadu;</w:t>
      </w:r>
    </w:p>
    <w:p w14:paraId="7EE972CA" w14:textId="5EB17D73" w:rsidR="00173166" w:rsidRPr="004B3B2B" w:rsidRDefault="00EC2DB7" w:rsidP="004B3B2B">
      <w:pPr>
        <w:pStyle w:val="Odlomakpopisa"/>
        <w:widowControl w:val="0"/>
        <w:spacing w:after="0" w:line="240" w:lineRule="auto"/>
        <w:textAlignment w:val="baseline"/>
        <w:rPr>
          <w:rFonts w:ascii="Times New Roman" w:hAnsi="Times New Roman" w:cs="Times New Roman"/>
          <w:color w:val="000000"/>
          <w:lang w:eastAsia="hr-HR"/>
        </w:rPr>
      </w:pPr>
      <w:r w:rsidRPr="00231394">
        <w:rPr>
          <w:rFonts w:ascii="Times New Roman" w:hAnsi="Times New Roman" w:cs="Times New Roman"/>
          <w:lang w:eastAsia="hr-HR"/>
        </w:rPr>
        <w:t xml:space="preserve">Kućanstva koja </w:t>
      </w:r>
      <w:r w:rsidR="004B3B2B">
        <w:rPr>
          <w:rFonts w:ascii="Times New Roman" w:hAnsi="Times New Roman" w:cs="Times New Roman"/>
          <w:lang w:eastAsia="hr-HR"/>
        </w:rPr>
        <w:t>u</w:t>
      </w:r>
      <w:r w:rsidR="004B3B2B">
        <w:rPr>
          <w:rFonts w:ascii="Times New Roman" w:hAnsi="Times New Roman" w:cs="Times New Roman"/>
          <w:color w:val="000000"/>
          <w:lang w:eastAsia="hr-HR"/>
        </w:rPr>
        <w:t xml:space="preserve"> vlasništvu </w:t>
      </w:r>
      <w:r w:rsidRPr="004B3B2B">
        <w:rPr>
          <w:rFonts w:ascii="Times New Roman" w:hAnsi="Times New Roman" w:cs="Times New Roman"/>
          <w:lang w:eastAsia="hr-HR"/>
        </w:rPr>
        <w:t xml:space="preserve">imaju </w:t>
      </w:r>
      <w:r w:rsidR="004B3B2B">
        <w:rPr>
          <w:rFonts w:ascii="Times New Roman" w:hAnsi="Times New Roman" w:cs="Times New Roman"/>
          <w:lang w:eastAsia="hr-HR"/>
        </w:rPr>
        <w:t>vozilo mlađe</w:t>
      </w:r>
      <w:r w:rsidRPr="004B3B2B">
        <w:rPr>
          <w:rFonts w:ascii="Times New Roman" w:hAnsi="Times New Roman" w:cs="Times New Roman"/>
          <w:lang w:eastAsia="hr-HR"/>
        </w:rPr>
        <w:t xml:space="preserve"> od 8 g</w:t>
      </w:r>
      <w:r w:rsidR="004B3B2B">
        <w:rPr>
          <w:rFonts w:ascii="Times New Roman" w:hAnsi="Times New Roman" w:cs="Times New Roman"/>
          <w:lang w:eastAsia="hr-HR"/>
        </w:rPr>
        <w:t>odina</w:t>
      </w:r>
      <w:r w:rsidRPr="004B3B2B">
        <w:rPr>
          <w:rFonts w:ascii="Times New Roman" w:hAnsi="Times New Roman" w:cs="Times New Roman"/>
          <w:lang w:eastAsia="hr-HR"/>
        </w:rPr>
        <w:t>.</w:t>
      </w:r>
    </w:p>
    <w:p w14:paraId="7EE972CC" w14:textId="77777777" w:rsidR="00173166" w:rsidRDefault="00173166">
      <w:pPr>
        <w:pStyle w:val="Odlomakpopisa"/>
        <w:widowControl w:val="0"/>
        <w:spacing w:after="0" w:line="240" w:lineRule="auto"/>
        <w:textAlignment w:val="baseline"/>
        <w:rPr>
          <w:rFonts w:ascii="Times New Roman" w:hAnsi="Times New Roman" w:cs="Times New Roman"/>
          <w:color w:val="000000"/>
          <w:lang w:eastAsia="hr-HR"/>
        </w:rPr>
      </w:pPr>
    </w:p>
    <w:p w14:paraId="535AD2A6" w14:textId="77777777" w:rsidR="004B3B2B" w:rsidRDefault="004B3B2B" w:rsidP="004B3B2B">
      <w:pPr>
        <w:spacing w:after="0" w:line="240" w:lineRule="auto"/>
        <w:rPr>
          <w:rFonts w:ascii="Times New Roman" w:hAnsi="Times New Roman" w:cs="Times New Roman"/>
          <w:b/>
        </w:rPr>
      </w:pPr>
    </w:p>
    <w:p w14:paraId="407F1CCF" w14:textId="77777777" w:rsidR="004B3B2B" w:rsidRDefault="004B3B2B" w:rsidP="004B3B2B">
      <w:pPr>
        <w:spacing w:after="0" w:line="240" w:lineRule="auto"/>
        <w:rPr>
          <w:rFonts w:ascii="Times New Roman" w:hAnsi="Times New Roman" w:cs="Times New Roman"/>
          <w:b/>
        </w:rPr>
      </w:pPr>
    </w:p>
    <w:p w14:paraId="5D466828" w14:textId="77777777" w:rsidR="004B3B2B" w:rsidRDefault="004B3B2B" w:rsidP="004B3B2B">
      <w:pPr>
        <w:spacing w:after="0" w:line="240" w:lineRule="auto"/>
        <w:rPr>
          <w:rFonts w:ascii="Times New Roman" w:hAnsi="Times New Roman" w:cs="Times New Roman"/>
          <w:b/>
        </w:rPr>
      </w:pPr>
    </w:p>
    <w:p w14:paraId="0D57FF93" w14:textId="77777777" w:rsidR="004B3B2B" w:rsidRDefault="004B3B2B" w:rsidP="004B3B2B">
      <w:pPr>
        <w:spacing w:after="0" w:line="240" w:lineRule="auto"/>
        <w:rPr>
          <w:rFonts w:ascii="Times New Roman" w:hAnsi="Times New Roman" w:cs="Times New Roman"/>
          <w:b/>
        </w:rPr>
      </w:pPr>
    </w:p>
    <w:p w14:paraId="4FE7DC3D" w14:textId="77777777" w:rsidR="004B3B2B" w:rsidRDefault="004B3B2B" w:rsidP="004B3B2B">
      <w:pPr>
        <w:spacing w:after="0" w:line="240" w:lineRule="auto"/>
        <w:rPr>
          <w:rFonts w:ascii="Times New Roman" w:hAnsi="Times New Roman" w:cs="Times New Roman"/>
          <w:b/>
        </w:rPr>
      </w:pPr>
    </w:p>
    <w:p w14:paraId="45160996" w14:textId="22B2F7A2" w:rsidR="004B3B2B" w:rsidRDefault="004B3B2B" w:rsidP="004B3B2B">
      <w:pPr>
        <w:spacing w:after="0" w:line="240" w:lineRule="auto"/>
        <w:jc w:val="center"/>
        <w:rPr>
          <w:rFonts w:ascii="Times New Roman" w:hAnsi="Times New Roman" w:cs="Times New Roman"/>
          <w:b/>
        </w:rPr>
      </w:pPr>
      <w:r>
        <w:rPr>
          <w:rFonts w:ascii="Times New Roman" w:hAnsi="Times New Roman" w:cs="Times New Roman"/>
          <w:b/>
        </w:rPr>
        <w:lastRenderedPageBreak/>
        <w:t>VI.</w:t>
      </w:r>
    </w:p>
    <w:p w14:paraId="7EE972CD" w14:textId="0CF8EFD9" w:rsidR="00173166" w:rsidRPr="004B3B2B" w:rsidRDefault="00EC2DB7" w:rsidP="004B3B2B">
      <w:pPr>
        <w:spacing w:after="0" w:line="240" w:lineRule="auto"/>
        <w:rPr>
          <w:rFonts w:ascii="Times New Roman" w:hAnsi="Times New Roman" w:cs="Times New Roman"/>
          <w:b/>
        </w:rPr>
      </w:pPr>
      <w:r w:rsidRPr="004B3B2B">
        <w:rPr>
          <w:rFonts w:ascii="Times New Roman" w:hAnsi="Times New Roman" w:cs="Times New Roman"/>
          <w:b/>
        </w:rPr>
        <w:t>OBLICI POMOĆI</w:t>
      </w:r>
    </w:p>
    <w:p w14:paraId="7EE972CE" w14:textId="77777777" w:rsidR="00173166" w:rsidRDefault="00173166"/>
    <w:tbl>
      <w:tblPr>
        <w:tblStyle w:val="Reetkatablice"/>
        <w:tblW w:w="8109" w:type="dxa"/>
        <w:tblInd w:w="250" w:type="dxa"/>
        <w:tblLook w:val="04A0" w:firstRow="1" w:lastRow="0" w:firstColumn="1" w:lastColumn="0" w:noHBand="0" w:noVBand="1"/>
      </w:tblPr>
      <w:tblGrid>
        <w:gridCol w:w="604"/>
        <w:gridCol w:w="7505"/>
      </w:tblGrid>
      <w:tr w:rsidR="00173166" w14:paraId="7EE972D1" w14:textId="77777777">
        <w:trPr>
          <w:trHeight w:val="506"/>
        </w:trPr>
        <w:tc>
          <w:tcPr>
            <w:tcW w:w="604" w:type="dxa"/>
            <w:shd w:val="clear" w:color="auto" w:fill="auto"/>
            <w:tcMar>
              <w:left w:w="108" w:type="dxa"/>
            </w:tcMar>
            <w:vAlign w:val="center"/>
          </w:tcPr>
          <w:p w14:paraId="7EE972CF" w14:textId="77777777" w:rsidR="00173166" w:rsidRDefault="00EC2DB7">
            <w:pPr>
              <w:spacing w:after="0" w:line="240" w:lineRule="auto"/>
              <w:rPr>
                <w:rFonts w:ascii="Times New Roman" w:hAnsi="Times New Roman" w:cs="Times New Roman"/>
                <w:b/>
                <w:color w:val="000000"/>
              </w:rPr>
            </w:pPr>
            <w:r>
              <w:rPr>
                <w:rFonts w:ascii="Times New Roman" w:hAnsi="Times New Roman" w:cs="Times New Roman"/>
                <w:b/>
                <w:color w:val="000000"/>
              </w:rPr>
              <w:t>RB</w:t>
            </w:r>
          </w:p>
        </w:tc>
        <w:tc>
          <w:tcPr>
            <w:tcW w:w="7504" w:type="dxa"/>
            <w:shd w:val="clear" w:color="auto" w:fill="auto"/>
            <w:tcMar>
              <w:left w:w="108" w:type="dxa"/>
            </w:tcMar>
            <w:vAlign w:val="center"/>
          </w:tcPr>
          <w:p w14:paraId="7EE972D0" w14:textId="77777777" w:rsidR="00173166" w:rsidRDefault="00EC2DB7">
            <w:pPr>
              <w:spacing w:after="0" w:line="240" w:lineRule="auto"/>
              <w:rPr>
                <w:rFonts w:ascii="Times New Roman" w:hAnsi="Times New Roman" w:cs="Times New Roman"/>
                <w:b/>
                <w:color w:val="000000"/>
              </w:rPr>
            </w:pPr>
            <w:r>
              <w:rPr>
                <w:rFonts w:ascii="Times New Roman" w:hAnsi="Times New Roman" w:cs="Times New Roman"/>
                <w:b/>
                <w:color w:val="000000"/>
              </w:rPr>
              <w:t>Naziv oblika pomoći</w:t>
            </w:r>
          </w:p>
        </w:tc>
      </w:tr>
      <w:tr w:rsidR="00173166" w14:paraId="7EE972D4" w14:textId="77777777">
        <w:tc>
          <w:tcPr>
            <w:tcW w:w="604" w:type="dxa"/>
            <w:shd w:val="clear" w:color="auto" w:fill="auto"/>
            <w:tcMar>
              <w:left w:w="108" w:type="dxa"/>
            </w:tcMar>
            <w:vAlign w:val="center"/>
          </w:tcPr>
          <w:p w14:paraId="7EE972D2" w14:textId="77777777" w:rsidR="00173166" w:rsidRDefault="00EC2DB7">
            <w:pPr>
              <w:spacing w:after="0" w:line="240" w:lineRule="auto"/>
              <w:rPr>
                <w:rFonts w:ascii="Times New Roman" w:hAnsi="Times New Roman" w:cs="Times New Roman"/>
              </w:rPr>
            </w:pPr>
            <w:r>
              <w:rPr>
                <w:rFonts w:ascii="Times New Roman" w:hAnsi="Times New Roman" w:cs="Times New Roman"/>
              </w:rPr>
              <w:t>1.</w:t>
            </w:r>
          </w:p>
        </w:tc>
        <w:tc>
          <w:tcPr>
            <w:tcW w:w="7504" w:type="dxa"/>
            <w:shd w:val="clear" w:color="auto" w:fill="auto"/>
            <w:tcMar>
              <w:left w:w="108" w:type="dxa"/>
            </w:tcMar>
            <w:vAlign w:val="center"/>
          </w:tcPr>
          <w:p w14:paraId="7EE972D3" w14:textId="77777777" w:rsidR="00173166" w:rsidRDefault="00EC2DB7">
            <w:pPr>
              <w:spacing w:after="0" w:line="240" w:lineRule="auto"/>
            </w:pPr>
            <w:r>
              <w:rPr>
                <w:rFonts w:ascii="Times New Roman" w:hAnsi="Times New Roman" w:cs="Times New Roman"/>
                <w:color w:val="000000"/>
              </w:rPr>
              <w:t>Subvencija troškova smještaja u vrtiće</w:t>
            </w:r>
          </w:p>
        </w:tc>
      </w:tr>
      <w:tr w:rsidR="00173166" w14:paraId="7EE972D7" w14:textId="77777777">
        <w:tc>
          <w:tcPr>
            <w:tcW w:w="604" w:type="dxa"/>
            <w:shd w:val="clear" w:color="auto" w:fill="auto"/>
            <w:tcMar>
              <w:left w:w="108" w:type="dxa"/>
            </w:tcMar>
            <w:vAlign w:val="center"/>
          </w:tcPr>
          <w:p w14:paraId="7EE972D5" w14:textId="77777777" w:rsidR="00173166" w:rsidRDefault="00EC2DB7">
            <w:pPr>
              <w:spacing w:after="0" w:line="240" w:lineRule="auto"/>
              <w:rPr>
                <w:rFonts w:ascii="Times New Roman" w:hAnsi="Times New Roman" w:cs="Times New Roman"/>
              </w:rPr>
            </w:pPr>
            <w:r>
              <w:rPr>
                <w:rFonts w:ascii="Times New Roman" w:hAnsi="Times New Roman" w:cs="Times New Roman"/>
              </w:rPr>
              <w:t>2.</w:t>
            </w:r>
          </w:p>
        </w:tc>
        <w:tc>
          <w:tcPr>
            <w:tcW w:w="7504" w:type="dxa"/>
            <w:shd w:val="clear" w:color="auto" w:fill="auto"/>
            <w:tcMar>
              <w:left w:w="108" w:type="dxa"/>
            </w:tcMar>
          </w:tcPr>
          <w:p w14:paraId="7EE972D6"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rPr>
              <w:t>Pomoć za prehranu učenika u osnovnim školama</w:t>
            </w:r>
          </w:p>
        </w:tc>
      </w:tr>
      <w:tr w:rsidR="00173166" w14:paraId="7EE972DA" w14:textId="77777777">
        <w:tc>
          <w:tcPr>
            <w:tcW w:w="604" w:type="dxa"/>
            <w:shd w:val="clear" w:color="auto" w:fill="auto"/>
            <w:tcMar>
              <w:left w:w="108" w:type="dxa"/>
            </w:tcMar>
            <w:vAlign w:val="center"/>
          </w:tcPr>
          <w:p w14:paraId="7EE972D8" w14:textId="77777777" w:rsidR="00173166" w:rsidRDefault="00EC2DB7">
            <w:pPr>
              <w:spacing w:after="0" w:line="240" w:lineRule="auto"/>
              <w:rPr>
                <w:rFonts w:ascii="Times New Roman" w:hAnsi="Times New Roman" w:cs="Times New Roman"/>
              </w:rPr>
            </w:pPr>
            <w:r>
              <w:rPr>
                <w:rFonts w:ascii="Times New Roman" w:hAnsi="Times New Roman" w:cs="Times New Roman"/>
              </w:rPr>
              <w:t>3.</w:t>
            </w:r>
          </w:p>
        </w:tc>
        <w:tc>
          <w:tcPr>
            <w:tcW w:w="7504" w:type="dxa"/>
            <w:shd w:val="clear" w:color="auto" w:fill="auto"/>
            <w:tcMar>
              <w:left w:w="108" w:type="dxa"/>
            </w:tcMar>
          </w:tcPr>
          <w:p w14:paraId="7EE972D9"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rPr>
              <w:t>Ljetovanje za djecu u Hostelu „Karlovac“</w:t>
            </w:r>
          </w:p>
        </w:tc>
      </w:tr>
      <w:tr w:rsidR="00173166" w14:paraId="7EE972DD" w14:textId="77777777">
        <w:tc>
          <w:tcPr>
            <w:tcW w:w="604" w:type="dxa"/>
            <w:shd w:val="clear" w:color="auto" w:fill="auto"/>
            <w:tcMar>
              <w:left w:w="108" w:type="dxa"/>
            </w:tcMar>
            <w:vAlign w:val="center"/>
          </w:tcPr>
          <w:p w14:paraId="7EE972DB" w14:textId="77777777" w:rsidR="00173166" w:rsidRDefault="00EC2DB7">
            <w:pPr>
              <w:spacing w:after="0" w:line="240" w:lineRule="auto"/>
              <w:rPr>
                <w:rFonts w:ascii="Times New Roman" w:hAnsi="Times New Roman" w:cs="Times New Roman"/>
              </w:rPr>
            </w:pPr>
            <w:r>
              <w:rPr>
                <w:rFonts w:ascii="Times New Roman" w:hAnsi="Times New Roman" w:cs="Times New Roman"/>
              </w:rPr>
              <w:t>4.</w:t>
            </w:r>
          </w:p>
        </w:tc>
        <w:tc>
          <w:tcPr>
            <w:tcW w:w="7504" w:type="dxa"/>
            <w:shd w:val="clear" w:color="auto" w:fill="auto"/>
            <w:tcMar>
              <w:left w:w="108" w:type="dxa"/>
            </w:tcMar>
          </w:tcPr>
          <w:p w14:paraId="7EE972DC"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rPr>
              <w:t>Pomoć za nabavu ogrjeva</w:t>
            </w:r>
          </w:p>
        </w:tc>
      </w:tr>
      <w:tr w:rsidR="00173166" w14:paraId="7EE972E0" w14:textId="77777777">
        <w:tc>
          <w:tcPr>
            <w:tcW w:w="604" w:type="dxa"/>
            <w:shd w:val="clear" w:color="auto" w:fill="auto"/>
            <w:tcMar>
              <w:left w:w="108" w:type="dxa"/>
            </w:tcMar>
            <w:vAlign w:val="center"/>
          </w:tcPr>
          <w:p w14:paraId="7EE972DE" w14:textId="77777777" w:rsidR="00173166" w:rsidRDefault="00EC2DB7">
            <w:pPr>
              <w:spacing w:after="0" w:line="240" w:lineRule="auto"/>
              <w:rPr>
                <w:rFonts w:ascii="Times New Roman" w:hAnsi="Times New Roman" w:cs="Times New Roman"/>
              </w:rPr>
            </w:pPr>
            <w:r>
              <w:rPr>
                <w:rFonts w:ascii="Times New Roman" w:hAnsi="Times New Roman" w:cs="Times New Roman"/>
              </w:rPr>
              <w:t>5.</w:t>
            </w:r>
          </w:p>
        </w:tc>
        <w:tc>
          <w:tcPr>
            <w:tcW w:w="7504" w:type="dxa"/>
            <w:shd w:val="clear" w:color="auto" w:fill="auto"/>
            <w:tcMar>
              <w:left w:w="108" w:type="dxa"/>
            </w:tcMar>
          </w:tcPr>
          <w:p w14:paraId="7EE972DF"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rPr>
              <w:t>Subvencija troškova komunalija</w:t>
            </w:r>
          </w:p>
        </w:tc>
      </w:tr>
      <w:tr w:rsidR="00173166" w14:paraId="7EE972E3" w14:textId="77777777">
        <w:tc>
          <w:tcPr>
            <w:tcW w:w="604" w:type="dxa"/>
            <w:shd w:val="clear" w:color="auto" w:fill="auto"/>
            <w:tcMar>
              <w:left w:w="108" w:type="dxa"/>
            </w:tcMar>
            <w:vAlign w:val="center"/>
          </w:tcPr>
          <w:p w14:paraId="7EE972E1" w14:textId="77777777" w:rsidR="00173166" w:rsidRDefault="00EC2DB7">
            <w:pPr>
              <w:spacing w:after="0" w:line="240" w:lineRule="auto"/>
              <w:rPr>
                <w:rFonts w:ascii="Times New Roman" w:hAnsi="Times New Roman" w:cs="Times New Roman"/>
              </w:rPr>
            </w:pPr>
            <w:r>
              <w:rPr>
                <w:rFonts w:ascii="Times New Roman" w:hAnsi="Times New Roman" w:cs="Times New Roman"/>
              </w:rPr>
              <w:t>6.</w:t>
            </w:r>
          </w:p>
        </w:tc>
        <w:tc>
          <w:tcPr>
            <w:tcW w:w="7504" w:type="dxa"/>
            <w:shd w:val="clear" w:color="auto" w:fill="auto"/>
            <w:tcMar>
              <w:left w:w="108" w:type="dxa"/>
            </w:tcMar>
          </w:tcPr>
          <w:p w14:paraId="7EE972E2"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rPr>
              <w:t>Subvencija troškova električne energije</w:t>
            </w:r>
          </w:p>
        </w:tc>
      </w:tr>
      <w:tr w:rsidR="00173166" w14:paraId="7EE972E6" w14:textId="77777777">
        <w:tc>
          <w:tcPr>
            <w:tcW w:w="604" w:type="dxa"/>
            <w:shd w:val="clear" w:color="auto" w:fill="auto"/>
            <w:tcMar>
              <w:left w:w="108" w:type="dxa"/>
            </w:tcMar>
            <w:vAlign w:val="center"/>
          </w:tcPr>
          <w:p w14:paraId="7EE972E4" w14:textId="77777777" w:rsidR="00173166" w:rsidRDefault="00EC2DB7">
            <w:pPr>
              <w:spacing w:after="0" w:line="240" w:lineRule="auto"/>
              <w:rPr>
                <w:rFonts w:ascii="Times New Roman" w:hAnsi="Times New Roman" w:cs="Times New Roman"/>
              </w:rPr>
            </w:pPr>
            <w:r>
              <w:rPr>
                <w:rFonts w:ascii="Times New Roman" w:hAnsi="Times New Roman" w:cs="Times New Roman"/>
              </w:rPr>
              <w:t>7.</w:t>
            </w:r>
          </w:p>
        </w:tc>
        <w:tc>
          <w:tcPr>
            <w:tcW w:w="7504" w:type="dxa"/>
            <w:shd w:val="clear" w:color="auto" w:fill="auto"/>
            <w:tcMar>
              <w:left w:w="108" w:type="dxa"/>
            </w:tcMar>
          </w:tcPr>
          <w:p w14:paraId="7EE972E5"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rPr>
              <w:t>Subvencija troškova centralnog grijanja</w:t>
            </w:r>
          </w:p>
        </w:tc>
      </w:tr>
      <w:tr w:rsidR="00173166" w14:paraId="7EE972E9" w14:textId="77777777">
        <w:tc>
          <w:tcPr>
            <w:tcW w:w="604" w:type="dxa"/>
            <w:shd w:val="clear" w:color="auto" w:fill="auto"/>
            <w:tcMar>
              <w:left w:w="108" w:type="dxa"/>
            </w:tcMar>
            <w:vAlign w:val="center"/>
          </w:tcPr>
          <w:p w14:paraId="7EE972E7" w14:textId="77777777" w:rsidR="00173166" w:rsidRDefault="00EC2DB7">
            <w:pPr>
              <w:spacing w:after="0" w:line="240" w:lineRule="auto"/>
              <w:rPr>
                <w:rFonts w:ascii="Times New Roman" w:hAnsi="Times New Roman" w:cs="Times New Roman"/>
              </w:rPr>
            </w:pPr>
            <w:r>
              <w:rPr>
                <w:rFonts w:ascii="Times New Roman" w:hAnsi="Times New Roman" w:cs="Times New Roman"/>
              </w:rPr>
              <w:t>8.</w:t>
            </w:r>
          </w:p>
        </w:tc>
        <w:tc>
          <w:tcPr>
            <w:tcW w:w="7504" w:type="dxa"/>
            <w:shd w:val="clear" w:color="auto" w:fill="auto"/>
            <w:tcMar>
              <w:left w:w="108" w:type="dxa"/>
            </w:tcMar>
          </w:tcPr>
          <w:p w14:paraId="7EE972E8"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rPr>
              <w:t>Božićnica za umirovljenike</w:t>
            </w:r>
          </w:p>
        </w:tc>
      </w:tr>
      <w:tr w:rsidR="00173166" w14:paraId="7EE972EC" w14:textId="77777777">
        <w:tc>
          <w:tcPr>
            <w:tcW w:w="604" w:type="dxa"/>
            <w:shd w:val="clear" w:color="auto" w:fill="auto"/>
            <w:tcMar>
              <w:left w:w="108" w:type="dxa"/>
            </w:tcMar>
            <w:vAlign w:val="center"/>
          </w:tcPr>
          <w:p w14:paraId="7EE972EA" w14:textId="77777777" w:rsidR="00173166" w:rsidRDefault="00EC2DB7">
            <w:pPr>
              <w:spacing w:after="0" w:line="240" w:lineRule="auto"/>
              <w:rPr>
                <w:rFonts w:ascii="Times New Roman" w:hAnsi="Times New Roman" w:cs="Times New Roman"/>
              </w:rPr>
            </w:pPr>
            <w:r>
              <w:rPr>
                <w:rFonts w:ascii="Times New Roman" w:hAnsi="Times New Roman" w:cs="Times New Roman"/>
              </w:rPr>
              <w:t>9.</w:t>
            </w:r>
          </w:p>
        </w:tc>
        <w:tc>
          <w:tcPr>
            <w:tcW w:w="7504" w:type="dxa"/>
            <w:shd w:val="clear" w:color="auto" w:fill="auto"/>
            <w:tcMar>
              <w:left w:w="108" w:type="dxa"/>
            </w:tcMar>
          </w:tcPr>
          <w:p w14:paraId="7EE972EB"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rPr>
              <w:t>Pomoć umirovljenicima s izrazito malim mirovinama</w:t>
            </w:r>
          </w:p>
        </w:tc>
      </w:tr>
      <w:tr w:rsidR="00173166" w14:paraId="7EE972EF" w14:textId="77777777">
        <w:tc>
          <w:tcPr>
            <w:tcW w:w="604" w:type="dxa"/>
            <w:shd w:val="clear" w:color="auto" w:fill="auto"/>
            <w:tcMar>
              <w:left w:w="108" w:type="dxa"/>
            </w:tcMar>
            <w:vAlign w:val="center"/>
          </w:tcPr>
          <w:p w14:paraId="7EE972ED" w14:textId="77777777" w:rsidR="00173166" w:rsidRDefault="00EC2DB7">
            <w:pPr>
              <w:spacing w:after="0" w:line="240" w:lineRule="auto"/>
              <w:rPr>
                <w:rFonts w:ascii="Times New Roman" w:hAnsi="Times New Roman" w:cs="Times New Roman"/>
              </w:rPr>
            </w:pPr>
            <w:r>
              <w:rPr>
                <w:rFonts w:ascii="Times New Roman" w:hAnsi="Times New Roman" w:cs="Times New Roman"/>
              </w:rPr>
              <w:t>10.</w:t>
            </w:r>
          </w:p>
        </w:tc>
        <w:tc>
          <w:tcPr>
            <w:tcW w:w="7504" w:type="dxa"/>
            <w:shd w:val="clear" w:color="auto" w:fill="auto"/>
            <w:tcMar>
              <w:left w:w="108" w:type="dxa"/>
            </w:tcMar>
          </w:tcPr>
          <w:p w14:paraId="7EE972EE"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lang w:eastAsia="hr-HR"/>
              </w:rPr>
              <w:t>Sufinanciranje gradskog prijevoza građanima starijim od 65 godina</w:t>
            </w:r>
          </w:p>
        </w:tc>
      </w:tr>
      <w:tr w:rsidR="00173166" w14:paraId="7EE972F2" w14:textId="77777777">
        <w:tc>
          <w:tcPr>
            <w:tcW w:w="604" w:type="dxa"/>
            <w:shd w:val="clear" w:color="auto" w:fill="auto"/>
            <w:tcMar>
              <w:left w:w="108" w:type="dxa"/>
            </w:tcMar>
            <w:vAlign w:val="center"/>
          </w:tcPr>
          <w:p w14:paraId="7EE972F0" w14:textId="77777777" w:rsidR="00173166" w:rsidRDefault="00EC2DB7">
            <w:pPr>
              <w:spacing w:after="0" w:line="240" w:lineRule="auto"/>
              <w:rPr>
                <w:rFonts w:ascii="Times New Roman" w:hAnsi="Times New Roman" w:cs="Times New Roman"/>
              </w:rPr>
            </w:pPr>
            <w:r>
              <w:rPr>
                <w:rFonts w:ascii="Times New Roman" w:hAnsi="Times New Roman" w:cs="Times New Roman"/>
              </w:rPr>
              <w:t>11.</w:t>
            </w:r>
          </w:p>
        </w:tc>
        <w:tc>
          <w:tcPr>
            <w:tcW w:w="7504" w:type="dxa"/>
            <w:shd w:val="clear" w:color="auto" w:fill="auto"/>
            <w:tcMar>
              <w:left w:w="108" w:type="dxa"/>
            </w:tcMar>
          </w:tcPr>
          <w:p w14:paraId="7EE972F1" w14:textId="77777777" w:rsidR="00173166" w:rsidRDefault="00EC2DB7">
            <w:pPr>
              <w:spacing w:after="0" w:line="240" w:lineRule="auto"/>
              <w:rPr>
                <w:rFonts w:ascii="Times New Roman" w:hAnsi="Times New Roman" w:cs="Times New Roman"/>
                <w:color w:val="000000"/>
                <w:lang w:eastAsia="hr-HR"/>
              </w:rPr>
            </w:pPr>
            <w:r>
              <w:rPr>
                <w:rFonts w:ascii="Times New Roman" w:hAnsi="Times New Roman" w:cs="Times New Roman"/>
                <w:color w:val="000000"/>
                <w:lang w:eastAsia="hr-HR"/>
              </w:rPr>
              <w:t>Subvencija godišnjih karata za prijevoz socijalno ugroženih kategorija</w:t>
            </w:r>
          </w:p>
        </w:tc>
      </w:tr>
      <w:tr w:rsidR="00173166" w14:paraId="7EE972F5" w14:textId="77777777">
        <w:tc>
          <w:tcPr>
            <w:tcW w:w="604" w:type="dxa"/>
            <w:shd w:val="clear" w:color="auto" w:fill="auto"/>
            <w:tcMar>
              <w:left w:w="108" w:type="dxa"/>
            </w:tcMar>
            <w:vAlign w:val="center"/>
          </w:tcPr>
          <w:p w14:paraId="7EE972F3" w14:textId="77777777" w:rsidR="00173166" w:rsidRDefault="00EC2DB7">
            <w:pPr>
              <w:spacing w:after="0" w:line="240" w:lineRule="auto"/>
              <w:rPr>
                <w:rFonts w:ascii="Times New Roman" w:hAnsi="Times New Roman" w:cs="Times New Roman"/>
              </w:rPr>
            </w:pPr>
            <w:r>
              <w:rPr>
                <w:rFonts w:ascii="Times New Roman" w:hAnsi="Times New Roman" w:cs="Times New Roman"/>
              </w:rPr>
              <w:t>12.</w:t>
            </w:r>
          </w:p>
        </w:tc>
        <w:tc>
          <w:tcPr>
            <w:tcW w:w="7504" w:type="dxa"/>
            <w:shd w:val="clear" w:color="auto" w:fill="auto"/>
            <w:tcMar>
              <w:left w:w="108" w:type="dxa"/>
            </w:tcMar>
          </w:tcPr>
          <w:p w14:paraId="7EE972F4" w14:textId="77777777" w:rsidR="00173166" w:rsidRDefault="00EC2DB7">
            <w:pPr>
              <w:spacing w:after="0" w:line="240" w:lineRule="auto"/>
              <w:rPr>
                <w:rFonts w:ascii="Times New Roman" w:hAnsi="Times New Roman" w:cs="Times New Roman"/>
                <w:color w:val="000000"/>
                <w:lang w:eastAsia="hr-HR"/>
              </w:rPr>
            </w:pPr>
            <w:r>
              <w:rPr>
                <w:rFonts w:ascii="Times New Roman" w:hAnsi="Times New Roman" w:cs="Times New Roman"/>
                <w:color w:val="000000"/>
              </w:rPr>
              <w:t>Pomoć u prehrani – mlijeko za dojenčad</w:t>
            </w:r>
          </w:p>
        </w:tc>
      </w:tr>
      <w:tr w:rsidR="00173166" w14:paraId="7EE972F8" w14:textId="77777777">
        <w:tc>
          <w:tcPr>
            <w:tcW w:w="604" w:type="dxa"/>
            <w:shd w:val="clear" w:color="auto" w:fill="auto"/>
            <w:tcMar>
              <w:left w:w="108" w:type="dxa"/>
            </w:tcMar>
            <w:vAlign w:val="center"/>
          </w:tcPr>
          <w:p w14:paraId="7EE972F6" w14:textId="77777777" w:rsidR="00173166" w:rsidRDefault="00EC2DB7">
            <w:pPr>
              <w:spacing w:after="0" w:line="240" w:lineRule="auto"/>
              <w:rPr>
                <w:rFonts w:ascii="Times New Roman" w:hAnsi="Times New Roman" w:cs="Times New Roman"/>
              </w:rPr>
            </w:pPr>
            <w:r>
              <w:rPr>
                <w:rFonts w:ascii="Times New Roman" w:hAnsi="Times New Roman" w:cs="Times New Roman"/>
              </w:rPr>
              <w:t>13.</w:t>
            </w:r>
          </w:p>
        </w:tc>
        <w:tc>
          <w:tcPr>
            <w:tcW w:w="7504" w:type="dxa"/>
            <w:shd w:val="clear" w:color="auto" w:fill="auto"/>
            <w:tcMar>
              <w:left w:w="108" w:type="dxa"/>
            </w:tcMar>
          </w:tcPr>
          <w:p w14:paraId="7EE972F7"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rPr>
              <w:t>Pomoć u prehrani – topli obroci i paketi hrane</w:t>
            </w:r>
          </w:p>
        </w:tc>
      </w:tr>
      <w:tr w:rsidR="00173166" w14:paraId="7EE972FB" w14:textId="77777777">
        <w:tc>
          <w:tcPr>
            <w:tcW w:w="604" w:type="dxa"/>
            <w:shd w:val="clear" w:color="auto" w:fill="auto"/>
            <w:tcMar>
              <w:left w:w="108" w:type="dxa"/>
            </w:tcMar>
            <w:vAlign w:val="center"/>
          </w:tcPr>
          <w:p w14:paraId="7EE972F9" w14:textId="77777777" w:rsidR="00173166" w:rsidRDefault="00EC2DB7">
            <w:pPr>
              <w:spacing w:after="0" w:line="240" w:lineRule="auto"/>
              <w:rPr>
                <w:rFonts w:ascii="Times New Roman" w:hAnsi="Times New Roman" w:cs="Times New Roman"/>
              </w:rPr>
            </w:pPr>
            <w:r>
              <w:rPr>
                <w:rFonts w:ascii="Times New Roman" w:hAnsi="Times New Roman" w:cs="Times New Roman"/>
              </w:rPr>
              <w:t>14.</w:t>
            </w:r>
          </w:p>
        </w:tc>
        <w:tc>
          <w:tcPr>
            <w:tcW w:w="7504" w:type="dxa"/>
            <w:shd w:val="clear" w:color="auto" w:fill="auto"/>
            <w:tcMar>
              <w:left w:w="108" w:type="dxa"/>
            </w:tcMar>
          </w:tcPr>
          <w:p w14:paraId="7EE972FA"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lang w:eastAsia="hr-HR"/>
              </w:rPr>
              <w:t>Zdravstvena njega u kući starih i bolesnih osoba</w:t>
            </w:r>
          </w:p>
        </w:tc>
      </w:tr>
      <w:tr w:rsidR="00173166" w14:paraId="7EE972FE" w14:textId="77777777">
        <w:tc>
          <w:tcPr>
            <w:tcW w:w="604" w:type="dxa"/>
            <w:shd w:val="clear" w:color="auto" w:fill="auto"/>
            <w:tcMar>
              <w:left w:w="108" w:type="dxa"/>
            </w:tcMar>
            <w:vAlign w:val="center"/>
          </w:tcPr>
          <w:p w14:paraId="7EE972FC" w14:textId="77777777" w:rsidR="00173166" w:rsidRDefault="00EC2DB7">
            <w:pPr>
              <w:spacing w:after="0" w:line="240" w:lineRule="auto"/>
              <w:rPr>
                <w:rFonts w:ascii="Times New Roman" w:hAnsi="Times New Roman" w:cs="Times New Roman"/>
              </w:rPr>
            </w:pPr>
            <w:r>
              <w:rPr>
                <w:rFonts w:ascii="Times New Roman" w:hAnsi="Times New Roman" w:cs="Times New Roman"/>
              </w:rPr>
              <w:t>15.</w:t>
            </w:r>
          </w:p>
        </w:tc>
        <w:tc>
          <w:tcPr>
            <w:tcW w:w="7504" w:type="dxa"/>
            <w:shd w:val="clear" w:color="auto" w:fill="auto"/>
            <w:tcMar>
              <w:left w:w="108" w:type="dxa"/>
            </w:tcMar>
          </w:tcPr>
          <w:p w14:paraId="7EE972FD"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lang w:eastAsia="hr-HR"/>
              </w:rPr>
              <w:t>Pomoć u kući starim i bolesnim osobama</w:t>
            </w:r>
          </w:p>
        </w:tc>
      </w:tr>
      <w:tr w:rsidR="00173166" w14:paraId="7EE97301" w14:textId="77777777">
        <w:tc>
          <w:tcPr>
            <w:tcW w:w="604" w:type="dxa"/>
            <w:shd w:val="clear" w:color="auto" w:fill="auto"/>
            <w:tcMar>
              <w:left w:w="108" w:type="dxa"/>
            </w:tcMar>
            <w:vAlign w:val="center"/>
          </w:tcPr>
          <w:p w14:paraId="7EE972FF" w14:textId="77777777" w:rsidR="00173166" w:rsidRDefault="00EC2DB7">
            <w:pPr>
              <w:spacing w:after="0" w:line="240" w:lineRule="auto"/>
              <w:rPr>
                <w:rFonts w:ascii="Times New Roman" w:hAnsi="Times New Roman" w:cs="Times New Roman"/>
              </w:rPr>
            </w:pPr>
            <w:r>
              <w:rPr>
                <w:rFonts w:ascii="Times New Roman" w:hAnsi="Times New Roman" w:cs="Times New Roman"/>
              </w:rPr>
              <w:t>16.</w:t>
            </w:r>
          </w:p>
        </w:tc>
        <w:tc>
          <w:tcPr>
            <w:tcW w:w="7504" w:type="dxa"/>
            <w:shd w:val="clear" w:color="auto" w:fill="auto"/>
            <w:tcMar>
              <w:left w:w="108" w:type="dxa"/>
            </w:tcMar>
          </w:tcPr>
          <w:p w14:paraId="7EE97300"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rPr>
              <w:t>Naknada pogrebnih troškova</w:t>
            </w:r>
          </w:p>
        </w:tc>
      </w:tr>
      <w:tr w:rsidR="00173166" w14:paraId="7EE97304" w14:textId="77777777">
        <w:tc>
          <w:tcPr>
            <w:tcW w:w="604" w:type="dxa"/>
            <w:shd w:val="clear" w:color="auto" w:fill="auto"/>
            <w:tcMar>
              <w:left w:w="108" w:type="dxa"/>
            </w:tcMar>
            <w:vAlign w:val="center"/>
          </w:tcPr>
          <w:p w14:paraId="7EE97302" w14:textId="77777777" w:rsidR="00173166" w:rsidRDefault="00EC2DB7">
            <w:pPr>
              <w:spacing w:after="0" w:line="240" w:lineRule="auto"/>
              <w:rPr>
                <w:rFonts w:ascii="Times New Roman" w:hAnsi="Times New Roman" w:cs="Times New Roman"/>
              </w:rPr>
            </w:pPr>
            <w:r>
              <w:rPr>
                <w:rFonts w:ascii="Times New Roman" w:hAnsi="Times New Roman" w:cs="Times New Roman"/>
              </w:rPr>
              <w:t>17.</w:t>
            </w:r>
          </w:p>
        </w:tc>
        <w:tc>
          <w:tcPr>
            <w:tcW w:w="7504" w:type="dxa"/>
            <w:shd w:val="clear" w:color="auto" w:fill="auto"/>
            <w:tcMar>
              <w:left w:w="108" w:type="dxa"/>
            </w:tcMar>
          </w:tcPr>
          <w:p w14:paraId="7EE97303" w14:textId="77777777" w:rsidR="00173166" w:rsidRDefault="00EC2DB7">
            <w:pPr>
              <w:spacing w:after="0" w:line="240" w:lineRule="auto"/>
              <w:rPr>
                <w:rFonts w:ascii="Times New Roman" w:hAnsi="Times New Roman" w:cs="Times New Roman"/>
                <w:color w:val="000000"/>
              </w:rPr>
            </w:pPr>
            <w:r>
              <w:rPr>
                <w:rFonts w:ascii="Times New Roman" w:hAnsi="Times New Roman" w:cs="Times New Roman"/>
                <w:color w:val="000000"/>
                <w:lang w:eastAsia="hr-HR"/>
              </w:rPr>
              <w:t>Pomoći temeljem posebnih odluka</w:t>
            </w:r>
          </w:p>
        </w:tc>
      </w:tr>
      <w:tr w:rsidR="004B3B2B" w14:paraId="60FE40F0" w14:textId="77777777">
        <w:tc>
          <w:tcPr>
            <w:tcW w:w="604" w:type="dxa"/>
            <w:shd w:val="clear" w:color="auto" w:fill="auto"/>
            <w:tcMar>
              <w:left w:w="108" w:type="dxa"/>
            </w:tcMar>
            <w:vAlign w:val="center"/>
          </w:tcPr>
          <w:p w14:paraId="0E3719B5" w14:textId="26E236E2" w:rsidR="004B3B2B" w:rsidRDefault="004B3B2B">
            <w:pPr>
              <w:spacing w:after="0" w:line="240" w:lineRule="auto"/>
              <w:rPr>
                <w:rFonts w:ascii="Times New Roman" w:hAnsi="Times New Roman" w:cs="Times New Roman"/>
              </w:rPr>
            </w:pPr>
            <w:r>
              <w:rPr>
                <w:rFonts w:ascii="Times New Roman" w:hAnsi="Times New Roman" w:cs="Times New Roman"/>
              </w:rPr>
              <w:t>18.</w:t>
            </w:r>
          </w:p>
        </w:tc>
        <w:tc>
          <w:tcPr>
            <w:tcW w:w="7504" w:type="dxa"/>
            <w:shd w:val="clear" w:color="auto" w:fill="auto"/>
            <w:tcMar>
              <w:left w:w="108" w:type="dxa"/>
            </w:tcMar>
          </w:tcPr>
          <w:p w14:paraId="72E1F198" w14:textId="3F9B2D5D" w:rsidR="004B3B2B" w:rsidRDefault="004B3B2B">
            <w:pPr>
              <w:spacing w:after="0" w:line="240" w:lineRule="auto"/>
              <w:rPr>
                <w:rFonts w:ascii="Times New Roman" w:hAnsi="Times New Roman" w:cs="Times New Roman"/>
                <w:color w:val="000000"/>
                <w:lang w:eastAsia="hr-HR"/>
              </w:rPr>
            </w:pPr>
            <w:r>
              <w:rPr>
                <w:rFonts w:ascii="Times New Roman" w:hAnsi="Times New Roman" w:cs="Times New Roman"/>
                <w:color w:val="000000"/>
                <w:lang w:eastAsia="hr-HR"/>
              </w:rPr>
              <w:t xml:space="preserve">Pomoći za ublažavanje posljedica epidemije </w:t>
            </w:r>
            <w:proofErr w:type="spellStart"/>
            <w:r>
              <w:rPr>
                <w:rFonts w:ascii="Times New Roman" w:hAnsi="Times New Roman" w:cs="Times New Roman"/>
                <w:color w:val="000000"/>
                <w:lang w:eastAsia="hr-HR"/>
              </w:rPr>
              <w:t>koronavirusa</w:t>
            </w:r>
            <w:proofErr w:type="spellEnd"/>
            <w:r>
              <w:rPr>
                <w:rFonts w:ascii="Times New Roman" w:hAnsi="Times New Roman" w:cs="Times New Roman"/>
                <w:color w:val="000000"/>
                <w:lang w:eastAsia="hr-HR"/>
              </w:rPr>
              <w:t xml:space="preserve"> COVID-19</w:t>
            </w:r>
          </w:p>
        </w:tc>
      </w:tr>
    </w:tbl>
    <w:p w14:paraId="7EE97305" w14:textId="77777777" w:rsidR="00173166" w:rsidRDefault="00173166">
      <w:pPr>
        <w:pStyle w:val="Odlomakpopisa"/>
        <w:widowControl w:val="0"/>
        <w:spacing w:after="0" w:line="240" w:lineRule="auto"/>
        <w:jc w:val="both"/>
        <w:outlineLvl w:val="0"/>
        <w:rPr>
          <w:rFonts w:ascii="Times New Roman" w:hAnsi="Times New Roman" w:cs="Times New Roman"/>
          <w:b/>
          <w:color w:val="000000"/>
          <w:u w:val="single"/>
        </w:rPr>
      </w:pPr>
    </w:p>
    <w:p w14:paraId="7EE97306" w14:textId="77777777" w:rsidR="00173166" w:rsidRDefault="00173166">
      <w:pPr>
        <w:pStyle w:val="Odlomakpopisa"/>
        <w:widowControl w:val="0"/>
        <w:spacing w:after="0" w:line="240" w:lineRule="auto"/>
        <w:jc w:val="both"/>
        <w:outlineLvl w:val="0"/>
        <w:rPr>
          <w:rFonts w:ascii="Times New Roman" w:hAnsi="Times New Roman" w:cs="Times New Roman"/>
          <w:b/>
          <w:color w:val="000000"/>
          <w:u w:val="single"/>
        </w:rPr>
      </w:pPr>
    </w:p>
    <w:p w14:paraId="7EE97307"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Subvencija troškova smještaja u vrtiće</w:t>
      </w:r>
    </w:p>
    <w:p w14:paraId="7EE97308"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09" w14:textId="3F283043"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Pravo na subvenciju troškova smještaja u instituciju predškolskog odgoja</w:t>
      </w:r>
      <w:r>
        <w:rPr>
          <w:rFonts w:ascii="Times New Roman" w:hAnsi="Times New Roman" w:cs="Times New Roman"/>
          <w:b/>
          <w:color w:val="000000"/>
        </w:rPr>
        <w:t xml:space="preserve"> </w:t>
      </w:r>
      <w:r>
        <w:rPr>
          <w:rFonts w:ascii="Times New Roman" w:hAnsi="Times New Roman" w:cs="Times New Roman"/>
          <w:color w:val="000000"/>
        </w:rPr>
        <w:t>u visini od 50%</w:t>
      </w:r>
      <w:r>
        <w:rPr>
          <w:rFonts w:ascii="Times New Roman" w:hAnsi="Times New Roman" w:cs="Times New Roman"/>
          <w:b/>
          <w:color w:val="000000"/>
        </w:rPr>
        <w:t xml:space="preserve"> </w:t>
      </w:r>
      <w:r>
        <w:rPr>
          <w:rFonts w:ascii="Times New Roman" w:hAnsi="Times New Roman" w:cs="Times New Roman"/>
          <w:color w:val="000000"/>
        </w:rPr>
        <w:t>troškova imaju djeca čiji članovi kućanstva ispunjavaju kriterije ukupnog prihoda svih članova kućanstva iz glave I</w:t>
      </w:r>
      <w:r w:rsidR="004B3B2B">
        <w:rPr>
          <w:rFonts w:ascii="Times New Roman" w:hAnsi="Times New Roman" w:cs="Times New Roman"/>
          <w:color w:val="000000"/>
        </w:rPr>
        <w:t>I</w:t>
      </w:r>
      <w:r>
        <w:rPr>
          <w:rFonts w:ascii="Times New Roman" w:hAnsi="Times New Roman" w:cs="Times New Roman"/>
          <w:color w:val="000000"/>
        </w:rPr>
        <w:t>I. točka 2. ovog Programa.</w:t>
      </w:r>
    </w:p>
    <w:p w14:paraId="7EE9730A" w14:textId="69E88C8C"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 xml:space="preserve">Djeca iz udomiteljskih obitelji status dokazuju Rješenjem o </w:t>
      </w:r>
      <w:proofErr w:type="spellStart"/>
      <w:r>
        <w:rPr>
          <w:rFonts w:ascii="Times New Roman" w:hAnsi="Times New Roman" w:cs="Times New Roman"/>
          <w:color w:val="000000"/>
        </w:rPr>
        <w:t>udomiteljstvu</w:t>
      </w:r>
      <w:proofErr w:type="spellEnd"/>
      <w:r>
        <w:rPr>
          <w:rFonts w:ascii="Times New Roman" w:hAnsi="Times New Roman" w:cs="Times New Roman"/>
          <w:color w:val="000000"/>
        </w:rPr>
        <w:t xml:space="preserve"> i imaju pravo na naknadu punog iznosa troškova smještaja, odnosno ne podliježu kriterijima iz </w:t>
      </w:r>
      <w:r w:rsidR="00EC694E">
        <w:rPr>
          <w:rFonts w:ascii="Times New Roman" w:hAnsi="Times New Roman" w:cs="Times New Roman"/>
          <w:color w:val="000000"/>
        </w:rPr>
        <w:t>članka</w:t>
      </w:r>
      <w:r>
        <w:rPr>
          <w:rFonts w:ascii="Times New Roman" w:hAnsi="Times New Roman" w:cs="Times New Roman"/>
          <w:color w:val="000000"/>
        </w:rPr>
        <w:t xml:space="preserve"> I</w:t>
      </w:r>
      <w:r w:rsidR="004B3B2B">
        <w:rPr>
          <w:rFonts w:ascii="Times New Roman" w:hAnsi="Times New Roman" w:cs="Times New Roman"/>
          <w:color w:val="000000"/>
        </w:rPr>
        <w:t>I</w:t>
      </w:r>
      <w:r>
        <w:rPr>
          <w:rFonts w:ascii="Times New Roman" w:hAnsi="Times New Roman" w:cs="Times New Roman"/>
          <w:color w:val="000000"/>
        </w:rPr>
        <w:t>I., točke 2.ovog Programa.</w:t>
      </w:r>
    </w:p>
    <w:p w14:paraId="7EE9730B"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Pravo na subvenciju troškova smještaja utvrđuje se svakih šest mjeseci, počevši od 01. siječnja tekuće godine.</w:t>
      </w:r>
    </w:p>
    <w:p w14:paraId="7EE9730C" w14:textId="3F2DCA33" w:rsidR="00173166" w:rsidRDefault="00EC2DB7">
      <w:pPr>
        <w:widowControl w:val="0"/>
        <w:spacing w:after="0" w:line="240" w:lineRule="auto"/>
        <w:jc w:val="both"/>
      </w:pPr>
      <w:r>
        <w:rPr>
          <w:rFonts w:ascii="Times New Roman" w:hAnsi="Times New Roman" w:cs="Times New Roman"/>
          <w:color w:val="000000"/>
        </w:rPr>
        <w:tab/>
        <w:t xml:space="preserve">Subvencije troškova smještaja u predškolske institucije, mogu se ostvariti samo za smještaj djece u </w:t>
      </w:r>
      <w:r w:rsidR="004B3B2B">
        <w:rPr>
          <w:rFonts w:ascii="Times New Roman" w:hAnsi="Times New Roman" w:cs="Times New Roman"/>
          <w:color w:val="000000"/>
        </w:rPr>
        <w:t>„</w:t>
      </w:r>
      <w:r>
        <w:rPr>
          <w:rFonts w:ascii="Times New Roman" w:hAnsi="Times New Roman" w:cs="Times New Roman"/>
          <w:color w:val="000000"/>
        </w:rPr>
        <w:t>Dječjem vrtić</w:t>
      </w:r>
      <w:r w:rsidR="004B3B2B">
        <w:rPr>
          <w:rFonts w:ascii="Times New Roman" w:hAnsi="Times New Roman" w:cs="Times New Roman"/>
          <w:color w:val="000000"/>
        </w:rPr>
        <w:t>u“</w:t>
      </w:r>
      <w:r>
        <w:rPr>
          <w:rFonts w:ascii="Times New Roman" w:hAnsi="Times New Roman" w:cs="Times New Roman"/>
          <w:color w:val="000000"/>
        </w:rPr>
        <w:t xml:space="preserve"> Karlovac i Dječjem vrtiću 4 rijeke, odnosno u ustanovama s kojima Grad Karlovac zaključi ugovor temeljem ovog Programa.</w:t>
      </w:r>
    </w:p>
    <w:p w14:paraId="7EE9730D"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Pravo na subvenciju troškova smještaja ostvaruje se podnošenjem zahtjeva Upravnom odjelu za društvene djelatnosti, uz predočenje potrebnih dokaza, koji će korisniku izdati rješenje o utvrđenom pravu.</w:t>
      </w:r>
    </w:p>
    <w:p w14:paraId="7EE9730E" w14:textId="77777777" w:rsidR="00173166" w:rsidRDefault="00173166">
      <w:pPr>
        <w:widowControl w:val="0"/>
        <w:spacing w:after="0" w:line="240" w:lineRule="auto"/>
        <w:jc w:val="both"/>
        <w:rPr>
          <w:rFonts w:ascii="Times New Roman" w:hAnsi="Times New Roman" w:cs="Times New Roman"/>
          <w:color w:val="000000"/>
        </w:rPr>
      </w:pPr>
    </w:p>
    <w:p w14:paraId="7EE9730F" w14:textId="77777777" w:rsidR="00173166" w:rsidRDefault="00173166"/>
    <w:p w14:paraId="7EE97310"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Pomoć za prehranu učenika u osnovnim školama</w:t>
      </w:r>
    </w:p>
    <w:p w14:paraId="7EE97311"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12" w14:textId="1B9B0FE4" w:rsidR="00173166" w:rsidRDefault="00EC2DB7">
      <w:pPr>
        <w:widowControl w:val="0"/>
        <w:spacing w:after="0" w:line="240" w:lineRule="auto"/>
        <w:jc w:val="both"/>
      </w:pPr>
      <w:r>
        <w:rPr>
          <w:rFonts w:ascii="Times New Roman" w:hAnsi="Times New Roman" w:cs="Times New Roman"/>
          <w:color w:val="000000"/>
        </w:rPr>
        <w:tab/>
      </w:r>
      <w:r w:rsidRPr="004B3B2B">
        <w:rPr>
          <w:rFonts w:ascii="Times New Roman" w:hAnsi="Times New Roman" w:cs="Times New Roman"/>
        </w:rPr>
        <w:t xml:space="preserve">Pravo na besplatnu prehranu u osnovnim školama imaju učenici čija kućanstva ispunjavaju kriterije ukupnog prihoda svih članova kućanstva iz </w:t>
      </w:r>
      <w:r w:rsidR="004B3B2B" w:rsidRPr="004B3B2B">
        <w:rPr>
          <w:rFonts w:ascii="Times New Roman" w:hAnsi="Times New Roman" w:cs="Times New Roman"/>
        </w:rPr>
        <w:t>članka</w:t>
      </w:r>
      <w:r w:rsidRPr="004B3B2B">
        <w:rPr>
          <w:rFonts w:ascii="Times New Roman" w:hAnsi="Times New Roman" w:cs="Times New Roman"/>
        </w:rPr>
        <w:t xml:space="preserve"> I</w:t>
      </w:r>
      <w:r w:rsidR="004B3B2B" w:rsidRPr="004B3B2B">
        <w:rPr>
          <w:rFonts w:ascii="Times New Roman" w:hAnsi="Times New Roman" w:cs="Times New Roman"/>
        </w:rPr>
        <w:t>I</w:t>
      </w:r>
      <w:r w:rsidRPr="004B3B2B">
        <w:rPr>
          <w:rFonts w:ascii="Times New Roman" w:hAnsi="Times New Roman" w:cs="Times New Roman"/>
        </w:rPr>
        <w:t>I., točka 2. ovog Programa, a tu vrstu subvencije ne ostvaruju po nekom drugom osnovu odnosno na neki drugi način.</w:t>
      </w:r>
    </w:p>
    <w:p w14:paraId="7EE97313" w14:textId="77777777" w:rsidR="00173166" w:rsidRDefault="00EC2DB7">
      <w:pPr>
        <w:widowControl w:val="0"/>
        <w:spacing w:after="0" w:line="240" w:lineRule="auto"/>
        <w:jc w:val="both"/>
      </w:pPr>
      <w:r>
        <w:rPr>
          <w:rFonts w:ascii="Times New Roman" w:hAnsi="Times New Roman" w:cs="Times New Roman"/>
          <w:color w:val="000000"/>
        </w:rPr>
        <w:tab/>
        <w:t>Vrijednost dnevnog obroka po učeniku iznosi 5,00 kn, temeljem kojeg iznosa će škole, za odobreni broj učenika i izdanih obroka, Gradu Karlovcu mjesečno fakturirati troškove prehrane učenika.</w:t>
      </w:r>
    </w:p>
    <w:p w14:paraId="7EE97314"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 xml:space="preserve">Pravo na besplatnu prehranu utvrđuje se dva puta godišnje, za razdoblja siječanj – lipanj i  </w:t>
      </w:r>
      <w:r>
        <w:rPr>
          <w:rFonts w:ascii="Times New Roman" w:hAnsi="Times New Roman" w:cs="Times New Roman"/>
          <w:color w:val="000000"/>
        </w:rPr>
        <w:lastRenderedPageBreak/>
        <w:t>rujan – prosinac tekuće godine.</w:t>
      </w:r>
    </w:p>
    <w:p w14:paraId="7EE97315" w14:textId="5C552123" w:rsidR="00173166" w:rsidRDefault="00EC2DB7">
      <w:pPr>
        <w:widowControl w:val="0"/>
        <w:spacing w:after="0" w:line="240" w:lineRule="auto"/>
        <w:jc w:val="both"/>
        <w:rPr>
          <w:rFonts w:ascii="Times New Roman" w:hAnsi="Times New Roman" w:cs="Times New Roman"/>
        </w:rPr>
      </w:pPr>
      <w:r>
        <w:rPr>
          <w:rFonts w:ascii="Times New Roman" w:hAnsi="Times New Roman" w:cs="Times New Roman"/>
        </w:rPr>
        <w:tab/>
        <w:t>Pravo nadoknadu troškova produženog boravka osnovnim školama imaju sva udomljena djeca</w:t>
      </w:r>
      <w:r w:rsidR="004B3B2B">
        <w:rPr>
          <w:rFonts w:ascii="Times New Roman" w:hAnsi="Times New Roman" w:cs="Times New Roman"/>
        </w:rPr>
        <w:t>, djeca iz azilantskih obitelji i djeca koja su po procjeni stručne službe Upravnog odjela za društvene djelatnosti u izuzetno lošim psihološkim, zdravstvenim i ekonomskim uvjetima, a</w:t>
      </w:r>
      <w:r>
        <w:rPr>
          <w:rFonts w:ascii="Times New Roman" w:hAnsi="Times New Roman" w:cs="Times New Roman"/>
        </w:rPr>
        <w:t xml:space="preserve"> koja pohađaju program produženog boravka u školama kojima je Grad osnivač.</w:t>
      </w:r>
    </w:p>
    <w:p w14:paraId="7EE97316"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 xml:space="preserve">Pravo na navedenu pomoć ostvaruje se podnošenjem Zahtjeva i utvrđivanjem prava u Upravnom odjelu za društvene djelatnosti, koji će svakoj školi dostaviti popis učenika. </w:t>
      </w:r>
    </w:p>
    <w:p w14:paraId="7EE97317" w14:textId="77777777" w:rsidR="00173166" w:rsidRDefault="00173166">
      <w:pPr>
        <w:widowControl w:val="0"/>
        <w:spacing w:after="0" w:line="240" w:lineRule="auto"/>
        <w:jc w:val="both"/>
        <w:outlineLvl w:val="0"/>
        <w:rPr>
          <w:rFonts w:ascii="Times New Roman" w:hAnsi="Times New Roman" w:cs="Times New Roman"/>
          <w:color w:val="000000"/>
        </w:rPr>
      </w:pPr>
    </w:p>
    <w:p w14:paraId="7EE97318" w14:textId="77777777" w:rsidR="00173166" w:rsidRDefault="00173166">
      <w:pPr>
        <w:widowControl w:val="0"/>
        <w:spacing w:after="0" w:line="240" w:lineRule="auto"/>
        <w:jc w:val="both"/>
        <w:rPr>
          <w:rFonts w:ascii="Times New Roman" w:hAnsi="Times New Roman" w:cs="Times New Roman"/>
          <w:color w:val="000000"/>
        </w:rPr>
      </w:pPr>
    </w:p>
    <w:p w14:paraId="7EE97319"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Ljetovanje za djecu u Hostelu „Karlovac“</w:t>
      </w:r>
    </w:p>
    <w:p w14:paraId="7EE9731A"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1B" w14:textId="3F8DB0CF"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Pravo na besplatno ljetovanje u Hostelu „Karlovac“ u Selcu,</w:t>
      </w:r>
      <w:r w:rsidR="004B3B2B">
        <w:rPr>
          <w:rFonts w:ascii="Times New Roman" w:hAnsi="Times New Roman" w:cs="Times New Roman"/>
          <w:color w:val="000000"/>
        </w:rPr>
        <w:t xml:space="preserve"> jednom godišnje</w:t>
      </w:r>
      <w:r>
        <w:rPr>
          <w:rFonts w:ascii="Times New Roman" w:hAnsi="Times New Roman" w:cs="Times New Roman"/>
          <w:color w:val="000000"/>
        </w:rPr>
        <w:t xml:space="preserve"> u trajanju do </w:t>
      </w:r>
      <w:r w:rsidR="004B3B2B">
        <w:rPr>
          <w:rFonts w:ascii="Times New Roman" w:hAnsi="Times New Roman" w:cs="Times New Roman"/>
          <w:color w:val="000000"/>
        </w:rPr>
        <w:t>8</w:t>
      </w:r>
      <w:r>
        <w:rPr>
          <w:rFonts w:ascii="Times New Roman" w:hAnsi="Times New Roman" w:cs="Times New Roman"/>
          <w:color w:val="000000"/>
        </w:rPr>
        <w:t xml:space="preserve"> dana te u razdoblju od lipnja do kolovoza tekuće godine imaju djeca predškolskog uzrasta smještena u </w:t>
      </w:r>
      <w:r w:rsidR="004B3B2B">
        <w:rPr>
          <w:rFonts w:ascii="Times New Roman" w:hAnsi="Times New Roman" w:cs="Times New Roman"/>
          <w:color w:val="000000"/>
        </w:rPr>
        <w:t>„</w:t>
      </w:r>
      <w:r>
        <w:rPr>
          <w:rFonts w:ascii="Times New Roman" w:hAnsi="Times New Roman" w:cs="Times New Roman"/>
          <w:color w:val="000000"/>
        </w:rPr>
        <w:t>Dječji vrtić</w:t>
      </w:r>
      <w:r w:rsidR="004B3B2B">
        <w:rPr>
          <w:rFonts w:ascii="Times New Roman" w:hAnsi="Times New Roman" w:cs="Times New Roman"/>
          <w:color w:val="000000"/>
        </w:rPr>
        <w:t>“</w:t>
      </w:r>
      <w:r>
        <w:rPr>
          <w:rFonts w:ascii="Times New Roman" w:hAnsi="Times New Roman" w:cs="Times New Roman"/>
          <w:color w:val="000000"/>
        </w:rPr>
        <w:t xml:space="preserve"> Karlovac ili Dječji vrtić 4 rijeke te ostala djeca s navršenih 6 godina života i učenici osnovnih škola od prvog do sedmog razreda, čija kućanstva ispunjavaju uvjete iz kriterija ukupnih primanja svih članova kućanstva iz </w:t>
      </w:r>
      <w:r w:rsidR="004B3B2B">
        <w:rPr>
          <w:rFonts w:ascii="Times New Roman" w:hAnsi="Times New Roman" w:cs="Times New Roman"/>
          <w:color w:val="000000"/>
        </w:rPr>
        <w:t>članka</w:t>
      </w:r>
      <w:r>
        <w:rPr>
          <w:rFonts w:ascii="Times New Roman" w:hAnsi="Times New Roman" w:cs="Times New Roman"/>
          <w:color w:val="000000"/>
        </w:rPr>
        <w:t xml:space="preserve"> I</w:t>
      </w:r>
      <w:r w:rsidR="004B3B2B">
        <w:rPr>
          <w:rFonts w:ascii="Times New Roman" w:hAnsi="Times New Roman" w:cs="Times New Roman"/>
          <w:color w:val="000000"/>
        </w:rPr>
        <w:t>I</w:t>
      </w:r>
      <w:r>
        <w:rPr>
          <w:rFonts w:ascii="Times New Roman" w:hAnsi="Times New Roman" w:cs="Times New Roman"/>
          <w:color w:val="000000"/>
        </w:rPr>
        <w:t xml:space="preserve">I., točke 2.ovog Programa. </w:t>
      </w:r>
    </w:p>
    <w:p w14:paraId="39C4D70E" w14:textId="13943189" w:rsidR="004B3B2B" w:rsidRDefault="004B3B2B" w:rsidP="00851E14">
      <w:pPr>
        <w:widowControl w:val="0"/>
        <w:spacing w:after="0" w:line="240" w:lineRule="auto"/>
        <w:ind w:firstLine="709"/>
        <w:jc w:val="both"/>
        <w:rPr>
          <w:color w:val="000000"/>
        </w:rPr>
      </w:pPr>
      <w:r>
        <w:rPr>
          <w:rFonts w:ascii="Times New Roman" w:hAnsi="Times New Roman" w:cs="Times New Roman"/>
          <w:color w:val="000000"/>
        </w:rPr>
        <w:t xml:space="preserve">Pod pojmom ljetovanje podrazumijeva se i </w:t>
      </w:r>
      <w:r w:rsidR="00851E14">
        <w:rPr>
          <w:rFonts w:ascii="Times New Roman" w:hAnsi="Times New Roman" w:cs="Times New Roman"/>
          <w:color w:val="000000"/>
        </w:rPr>
        <w:t>sudjelovanje u školskoj športskoj školi, športskom klubu i športskom kampu u svrhu sportske pripreme u Hostelu „Karlovac“ u Selcu.</w:t>
      </w:r>
    </w:p>
    <w:p w14:paraId="7EE9731C" w14:textId="0362319F"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 xml:space="preserve">Djeca iz udomiteljskih obitelji status dokazuju Rješenjem o </w:t>
      </w:r>
      <w:proofErr w:type="spellStart"/>
      <w:r>
        <w:rPr>
          <w:rFonts w:ascii="Times New Roman" w:hAnsi="Times New Roman" w:cs="Times New Roman"/>
          <w:color w:val="000000"/>
        </w:rPr>
        <w:t>udomiteljstvu</w:t>
      </w:r>
      <w:proofErr w:type="spellEnd"/>
      <w:r>
        <w:rPr>
          <w:rFonts w:ascii="Times New Roman" w:hAnsi="Times New Roman" w:cs="Times New Roman"/>
          <w:color w:val="000000"/>
        </w:rPr>
        <w:t xml:space="preserve"> i imaju pravo na besplatno ljetovanje, odnosno ne podliježu kriterijima iz </w:t>
      </w:r>
      <w:r w:rsidR="00851E14">
        <w:rPr>
          <w:rFonts w:ascii="Times New Roman" w:hAnsi="Times New Roman" w:cs="Times New Roman"/>
          <w:color w:val="000000"/>
        </w:rPr>
        <w:t>članka</w:t>
      </w:r>
      <w:r>
        <w:rPr>
          <w:rFonts w:ascii="Times New Roman" w:hAnsi="Times New Roman" w:cs="Times New Roman"/>
          <w:color w:val="000000"/>
        </w:rPr>
        <w:t xml:space="preserve"> I</w:t>
      </w:r>
      <w:r w:rsidR="00851E14">
        <w:rPr>
          <w:rFonts w:ascii="Times New Roman" w:hAnsi="Times New Roman" w:cs="Times New Roman"/>
          <w:color w:val="000000"/>
        </w:rPr>
        <w:t>I</w:t>
      </w:r>
      <w:r>
        <w:rPr>
          <w:rFonts w:ascii="Times New Roman" w:hAnsi="Times New Roman" w:cs="Times New Roman"/>
          <w:color w:val="000000"/>
        </w:rPr>
        <w:t>I., točke 2.ovog Programa.</w:t>
      </w:r>
    </w:p>
    <w:p w14:paraId="7EE9731D"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Pravo na ljetovanje ostvaruje se podnošenjem zahtjeva od strane roditelja ili udomitelja uz predočenje potrebnih dokaza Upravnom odjelu za društvene djelatnosti koji će Hostelu „Karlovac“ dostaviti popis djece kojima je odobreno ljetovanje.</w:t>
      </w:r>
    </w:p>
    <w:p w14:paraId="7EE9731E" w14:textId="77777777" w:rsidR="00173166" w:rsidRDefault="00EC2DB7">
      <w:pPr>
        <w:widowControl w:val="0"/>
        <w:spacing w:after="0" w:line="240" w:lineRule="auto"/>
        <w:jc w:val="both"/>
      </w:pPr>
      <w:r>
        <w:rPr>
          <w:rFonts w:ascii="Times New Roman" w:hAnsi="Times New Roman" w:cs="Times New Roman"/>
          <w:color w:val="000000"/>
        </w:rPr>
        <w:tab/>
      </w:r>
      <w:r w:rsidRPr="00851E14">
        <w:rPr>
          <w:rFonts w:ascii="Times New Roman" w:hAnsi="Times New Roman" w:cs="Times New Roman"/>
        </w:rPr>
        <w:t>Organizaciju ljetovanja (utvrđivanje termina, formiranje skupina, angažiranje voditelja, utvrđivanje programa boravka i organizacija puta) provodi Hostel „Karlovac“ u suradnji s Upravnim odjelom za društvene djelatnosti.</w:t>
      </w:r>
    </w:p>
    <w:p w14:paraId="7EE9731F" w14:textId="77777777" w:rsidR="00173166" w:rsidRPr="00CE6258" w:rsidRDefault="00EC2DB7">
      <w:pPr>
        <w:widowControl w:val="0"/>
        <w:spacing w:after="0" w:line="240" w:lineRule="auto"/>
        <w:jc w:val="both"/>
      </w:pPr>
      <w:r w:rsidRPr="00CE6258">
        <w:rPr>
          <w:rFonts w:ascii="Times New Roman" w:hAnsi="Times New Roman" w:cs="Times New Roman"/>
        </w:rPr>
        <w:tab/>
        <w:t>Pravo na besplatno ljetovanje odobravat će se najkasnije do 20. lipnja tekuće godine.</w:t>
      </w:r>
    </w:p>
    <w:p w14:paraId="7EE97320" w14:textId="77777777" w:rsidR="00173166" w:rsidRDefault="00173166">
      <w:pPr>
        <w:spacing w:after="0"/>
        <w:rPr>
          <w:rFonts w:ascii="Times New Roman" w:hAnsi="Times New Roman" w:cs="Times New Roman"/>
          <w:b/>
          <w:color w:val="000000"/>
        </w:rPr>
      </w:pPr>
    </w:p>
    <w:p w14:paraId="7EE97321" w14:textId="77777777" w:rsidR="00173166" w:rsidRDefault="00173166">
      <w:pPr>
        <w:spacing w:after="0"/>
        <w:rPr>
          <w:rFonts w:ascii="Times New Roman" w:hAnsi="Times New Roman" w:cs="Times New Roman"/>
          <w:b/>
          <w:color w:val="000000"/>
        </w:rPr>
      </w:pPr>
    </w:p>
    <w:p w14:paraId="7EE97322"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Pomoć za nabavu ogrjeva</w:t>
      </w:r>
    </w:p>
    <w:p w14:paraId="7EE97323"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24" w14:textId="2087A9F1"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 xml:space="preserve">Pravo na jednokratnu godišnju pomoć za ogrjev mogu ostvariti kućanstva koja ispunjavaju kriterije ukupnog prihoda svih članova kućanstva iz </w:t>
      </w:r>
      <w:r w:rsidR="00851E14">
        <w:rPr>
          <w:rFonts w:ascii="Times New Roman" w:hAnsi="Times New Roman" w:cs="Times New Roman"/>
          <w:color w:val="000000"/>
        </w:rPr>
        <w:t>članka</w:t>
      </w:r>
      <w:r>
        <w:rPr>
          <w:rFonts w:ascii="Times New Roman" w:hAnsi="Times New Roman" w:cs="Times New Roman"/>
          <w:color w:val="000000"/>
        </w:rPr>
        <w:t xml:space="preserve"> I</w:t>
      </w:r>
      <w:r w:rsidR="00851E14">
        <w:rPr>
          <w:rFonts w:ascii="Times New Roman" w:hAnsi="Times New Roman" w:cs="Times New Roman"/>
          <w:color w:val="000000"/>
        </w:rPr>
        <w:t>I</w:t>
      </w:r>
      <w:r>
        <w:rPr>
          <w:rFonts w:ascii="Times New Roman" w:hAnsi="Times New Roman" w:cs="Times New Roman"/>
          <w:color w:val="000000"/>
        </w:rPr>
        <w:t>I., točka 2. ovog Programa.</w:t>
      </w:r>
    </w:p>
    <w:p w14:paraId="7EE97325" w14:textId="0773F58D"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Jednokratna godišnja pomoć za ogrjev odobrava se u novcu, u iznosu od 9</w:t>
      </w:r>
      <w:r w:rsidR="00851E14">
        <w:rPr>
          <w:rFonts w:ascii="Times New Roman" w:hAnsi="Times New Roman" w:cs="Times New Roman"/>
          <w:color w:val="000000"/>
        </w:rPr>
        <w:t>5</w:t>
      </w:r>
      <w:r>
        <w:rPr>
          <w:rFonts w:ascii="Times New Roman" w:hAnsi="Times New Roman" w:cs="Times New Roman"/>
          <w:color w:val="000000"/>
        </w:rPr>
        <w:t>0,00 kn.</w:t>
      </w:r>
    </w:p>
    <w:p w14:paraId="7EE97326"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Pravo na pomoć za ogrjev mogu ostvariti kućanstva čiji stanovi odnosno kuće nisu priključeni na sustav grijanja putem „Gradske toplane d.o.o.“.</w:t>
      </w:r>
    </w:p>
    <w:p w14:paraId="7EE97327"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Upravni odjel za društvene djelatnosti, utvrdit će podnositelju zahtjeva pravo na pomoć za ogrjev, te pomoć isplatiti putem tekućih računa građana u tekućoj godini.</w:t>
      </w:r>
    </w:p>
    <w:p w14:paraId="7EE97328"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29"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2A"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2B"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Subvencija troškova komunalija</w:t>
      </w:r>
    </w:p>
    <w:p w14:paraId="7EE9732C" w14:textId="77777777" w:rsidR="00173166" w:rsidRDefault="00173166">
      <w:pPr>
        <w:widowControl w:val="0"/>
        <w:spacing w:after="0" w:line="240" w:lineRule="auto"/>
        <w:jc w:val="both"/>
        <w:outlineLvl w:val="0"/>
        <w:rPr>
          <w:rFonts w:ascii="Times New Roman" w:hAnsi="Times New Roman" w:cs="Times New Roman"/>
          <w:b/>
        </w:rPr>
      </w:pPr>
    </w:p>
    <w:p w14:paraId="7EE9732D" w14:textId="77777777" w:rsidR="00173166" w:rsidRDefault="00EC2DB7">
      <w:pPr>
        <w:widowControl w:val="0"/>
        <w:spacing w:after="0" w:line="240" w:lineRule="auto"/>
        <w:ind w:firstLine="709"/>
        <w:jc w:val="both"/>
        <w:rPr>
          <w:rFonts w:ascii="Times New Roman" w:hAnsi="Times New Roman" w:cs="Times New Roman"/>
        </w:rPr>
      </w:pPr>
      <w:r>
        <w:rPr>
          <w:rFonts w:ascii="Times New Roman" w:hAnsi="Times New Roman" w:cs="Times New Roman"/>
        </w:rPr>
        <w:t>Subvencija troškova komunalija odnosi se na troškove: komunalne naknade, čistoće, naknade za uslugu javne vodoopskrbe, uslugu sakupljanja otpadnih voda i uslugu pročišćavanja otpadnih voda (fiksni i varijabilni dio), koji se naplaćuju putem tvrtke “Inkasator” Karlovac.</w:t>
      </w:r>
    </w:p>
    <w:p w14:paraId="7EE9732E" w14:textId="36F509DF" w:rsidR="00173166" w:rsidRDefault="00EC2DB7">
      <w:pPr>
        <w:widowControl w:val="0"/>
        <w:spacing w:after="0" w:line="240" w:lineRule="auto"/>
        <w:ind w:firstLine="709"/>
        <w:jc w:val="both"/>
        <w:rPr>
          <w:rFonts w:ascii="Times New Roman" w:hAnsi="Times New Roman" w:cs="Times New Roman"/>
        </w:rPr>
      </w:pPr>
      <w:r>
        <w:rPr>
          <w:rFonts w:ascii="Times New Roman" w:hAnsi="Times New Roman" w:cs="Times New Roman"/>
        </w:rPr>
        <w:t xml:space="preserve">Pravo na 60% subvencije troškova komunalija imaju kućanstva koja ispunjavaju kriterije ukupnog prihoda svih članova kućanstva iz </w:t>
      </w:r>
      <w:r w:rsidR="00851E14">
        <w:rPr>
          <w:rFonts w:ascii="Times New Roman" w:hAnsi="Times New Roman" w:cs="Times New Roman"/>
        </w:rPr>
        <w:t>članka</w:t>
      </w:r>
      <w:r>
        <w:rPr>
          <w:rFonts w:ascii="Times New Roman" w:hAnsi="Times New Roman" w:cs="Times New Roman"/>
        </w:rPr>
        <w:t xml:space="preserve"> I</w:t>
      </w:r>
      <w:r w:rsidR="00851E14">
        <w:rPr>
          <w:rFonts w:ascii="Times New Roman" w:hAnsi="Times New Roman" w:cs="Times New Roman"/>
        </w:rPr>
        <w:t>I</w:t>
      </w:r>
      <w:r>
        <w:rPr>
          <w:rFonts w:ascii="Times New Roman" w:hAnsi="Times New Roman" w:cs="Times New Roman"/>
        </w:rPr>
        <w:t>I., točka 2.ovog Programa.</w:t>
      </w:r>
    </w:p>
    <w:p w14:paraId="7EE9732F" w14:textId="4B95E082" w:rsidR="00173166" w:rsidRDefault="00EC2DB7">
      <w:pPr>
        <w:widowControl w:val="0"/>
        <w:spacing w:after="0" w:line="240" w:lineRule="auto"/>
        <w:ind w:firstLine="709"/>
        <w:jc w:val="both"/>
        <w:rPr>
          <w:rFonts w:ascii="Times New Roman" w:hAnsi="Times New Roman" w:cs="Times New Roman"/>
        </w:rPr>
      </w:pPr>
      <w:r>
        <w:rPr>
          <w:rFonts w:ascii="Times New Roman" w:hAnsi="Times New Roman" w:cs="Times New Roman"/>
        </w:rPr>
        <w:t xml:space="preserve">Utvrđeno pravo na subvenciju troškova komunalija putem “Inkasatora” Karlovac, građani mogu koristiti </w:t>
      </w:r>
      <w:r>
        <w:rPr>
          <w:rFonts w:ascii="Times New Roman" w:hAnsi="Times New Roman" w:cs="Times New Roman"/>
          <w:color w:val="000000"/>
        </w:rPr>
        <w:t>počevši od veljače 20</w:t>
      </w:r>
      <w:r w:rsidR="00851E14">
        <w:rPr>
          <w:rFonts w:ascii="Times New Roman" w:hAnsi="Times New Roman" w:cs="Times New Roman"/>
          <w:color w:val="000000"/>
        </w:rPr>
        <w:t>21</w:t>
      </w:r>
      <w:r>
        <w:rPr>
          <w:rFonts w:ascii="Times New Roman" w:hAnsi="Times New Roman" w:cs="Times New Roman"/>
          <w:color w:val="000000"/>
        </w:rPr>
        <w:t xml:space="preserve">. </w:t>
      </w:r>
      <w:r>
        <w:rPr>
          <w:rFonts w:ascii="Times New Roman" w:hAnsi="Times New Roman" w:cs="Times New Roman"/>
        </w:rPr>
        <w:t>do kraja tekuće godine, uz obveznu reviziju nakon 6 mjeseci korištenja.</w:t>
      </w:r>
    </w:p>
    <w:p w14:paraId="7EE97330" w14:textId="77777777" w:rsidR="00173166" w:rsidRDefault="00EC2DB7">
      <w:pPr>
        <w:widowControl w:val="0"/>
        <w:spacing w:after="0" w:line="240" w:lineRule="auto"/>
        <w:ind w:firstLine="709"/>
        <w:jc w:val="both"/>
        <w:rPr>
          <w:rFonts w:ascii="Times New Roman" w:hAnsi="Times New Roman" w:cs="Times New Roman"/>
        </w:rPr>
      </w:pPr>
      <w:r>
        <w:rPr>
          <w:rFonts w:ascii="Times New Roman" w:hAnsi="Times New Roman" w:cs="Times New Roman"/>
        </w:rPr>
        <w:t>Korisnik je dužan u prethodnom mjesecu, prije isteka 6 mjeseci korištenja subvencije, dostaviti Upravnom odjelu za društvene djelatnosti dokumentaciju radi utvrđivanja prava na daljnje korištenje subvencije.</w:t>
      </w:r>
    </w:p>
    <w:p w14:paraId="7EE97331" w14:textId="77777777" w:rsidR="00173166" w:rsidRDefault="00EC2DB7">
      <w:pPr>
        <w:widowControl w:val="0"/>
        <w:spacing w:after="0" w:line="240" w:lineRule="auto"/>
        <w:ind w:firstLine="709"/>
        <w:jc w:val="both"/>
        <w:rPr>
          <w:rFonts w:ascii="Times New Roman" w:hAnsi="Times New Roman" w:cs="Times New Roman"/>
        </w:rPr>
      </w:pPr>
      <w:r>
        <w:rPr>
          <w:rFonts w:ascii="Times New Roman" w:hAnsi="Times New Roman" w:cs="Times New Roman"/>
        </w:rPr>
        <w:t xml:space="preserve">Upravni odjel za društvene djelatnosti izdat će podnositelju zahtjeva rješenje o utvrđenom </w:t>
      </w:r>
      <w:r>
        <w:rPr>
          <w:rFonts w:ascii="Times New Roman" w:hAnsi="Times New Roman" w:cs="Times New Roman"/>
        </w:rPr>
        <w:lastRenderedPageBreak/>
        <w:t>pravu na subvenciju.</w:t>
      </w:r>
    </w:p>
    <w:p w14:paraId="7EE97332" w14:textId="77777777" w:rsidR="00173166" w:rsidRDefault="00EC2DB7">
      <w:pPr>
        <w:widowControl w:val="0"/>
        <w:spacing w:after="0" w:line="240" w:lineRule="auto"/>
        <w:ind w:firstLine="709"/>
        <w:jc w:val="both"/>
        <w:rPr>
          <w:rFonts w:ascii="Times New Roman" w:hAnsi="Times New Roman" w:cs="Times New Roman"/>
        </w:rPr>
      </w:pPr>
      <w:r>
        <w:rPr>
          <w:rFonts w:ascii="Times New Roman" w:hAnsi="Times New Roman" w:cs="Times New Roman"/>
        </w:rPr>
        <w:t>Subvencija potrošnje vode iznosi do 3m</w:t>
      </w:r>
      <w:r>
        <w:rPr>
          <w:rFonts w:ascii="Times New Roman" w:hAnsi="Times New Roman" w:cs="Times New Roman"/>
          <w:vertAlign w:val="superscript"/>
        </w:rPr>
        <w:t>3</w:t>
      </w:r>
      <w:r>
        <w:rPr>
          <w:rFonts w:ascii="Times New Roman" w:hAnsi="Times New Roman" w:cs="Times New Roman"/>
        </w:rPr>
        <w:t xml:space="preserve"> po članu kućanstva mjesečno. Potrošnja vode iznad 3m</w:t>
      </w:r>
      <w:r>
        <w:rPr>
          <w:rFonts w:ascii="Times New Roman" w:hAnsi="Times New Roman" w:cs="Times New Roman"/>
          <w:vertAlign w:val="superscript"/>
        </w:rPr>
        <w:t>3</w:t>
      </w:r>
      <w:r>
        <w:rPr>
          <w:rFonts w:ascii="Times New Roman" w:hAnsi="Times New Roman" w:cs="Times New Roman"/>
        </w:rPr>
        <w:t xml:space="preserve"> neće se subvencionirati. </w:t>
      </w:r>
    </w:p>
    <w:p w14:paraId="7EE97333" w14:textId="77777777" w:rsidR="00173166" w:rsidRDefault="00173166">
      <w:pPr>
        <w:widowControl w:val="0"/>
        <w:spacing w:after="0" w:line="240" w:lineRule="auto"/>
        <w:ind w:firstLine="709"/>
        <w:jc w:val="both"/>
        <w:rPr>
          <w:rFonts w:ascii="Times New Roman" w:hAnsi="Times New Roman" w:cs="Times New Roman"/>
        </w:rPr>
      </w:pPr>
    </w:p>
    <w:p w14:paraId="7EE97334" w14:textId="77777777" w:rsidR="00173166" w:rsidRDefault="00173166">
      <w:pPr>
        <w:widowControl w:val="0"/>
        <w:spacing w:after="0" w:line="240" w:lineRule="auto"/>
        <w:ind w:firstLine="709"/>
        <w:jc w:val="both"/>
        <w:rPr>
          <w:rFonts w:ascii="Times New Roman" w:hAnsi="Times New Roman" w:cs="Times New Roman"/>
        </w:rPr>
      </w:pPr>
    </w:p>
    <w:p w14:paraId="7EE97335" w14:textId="77777777" w:rsidR="00173166" w:rsidRDefault="00173166">
      <w:pPr>
        <w:widowControl w:val="0"/>
        <w:spacing w:after="0" w:line="240" w:lineRule="auto"/>
        <w:ind w:firstLine="709"/>
        <w:jc w:val="both"/>
        <w:rPr>
          <w:rFonts w:ascii="Times New Roman" w:hAnsi="Times New Roman" w:cs="Times New Roman"/>
        </w:rPr>
      </w:pPr>
    </w:p>
    <w:p w14:paraId="7EE97336"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Subvencija troškova električne energije</w:t>
      </w:r>
    </w:p>
    <w:p w14:paraId="7EE97337"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38" w14:textId="0A9F54BD"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 xml:space="preserve">Pravo na subvenciju troškova električne energije mogu ostvariti kućanstva koja ispunjavaju kriterije ukupnog prihoda svih članova kućanstva iz </w:t>
      </w:r>
      <w:r w:rsidR="00851E14">
        <w:rPr>
          <w:rFonts w:ascii="Times New Roman" w:hAnsi="Times New Roman" w:cs="Times New Roman"/>
          <w:color w:val="000000"/>
        </w:rPr>
        <w:t>članka</w:t>
      </w:r>
      <w:r>
        <w:rPr>
          <w:rFonts w:ascii="Times New Roman" w:hAnsi="Times New Roman" w:cs="Times New Roman"/>
          <w:color w:val="000000"/>
        </w:rPr>
        <w:t xml:space="preserve"> I</w:t>
      </w:r>
      <w:r w:rsidR="00851E14">
        <w:rPr>
          <w:rFonts w:ascii="Times New Roman" w:hAnsi="Times New Roman" w:cs="Times New Roman"/>
          <w:color w:val="000000"/>
        </w:rPr>
        <w:t>I</w:t>
      </w:r>
      <w:r>
        <w:rPr>
          <w:rFonts w:ascii="Times New Roman" w:hAnsi="Times New Roman" w:cs="Times New Roman"/>
          <w:color w:val="000000"/>
        </w:rPr>
        <w:t>I. točka 2. ovog Programa</w:t>
      </w:r>
    </w:p>
    <w:p w14:paraId="7EE97339" w14:textId="77777777" w:rsidR="00173166" w:rsidRDefault="00173166">
      <w:pPr>
        <w:widowControl w:val="0"/>
        <w:spacing w:after="0" w:line="240" w:lineRule="auto"/>
        <w:jc w:val="both"/>
        <w:rPr>
          <w:rFonts w:ascii="Times New Roman" w:hAnsi="Times New Roman" w:cs="Times New Roman"/>
          <w:color w:val="000000"/>
        </w:rPr>
      </w:pPr>
    </w:p>
    <w:p w14:paraId="7EE9733A"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Subvencije će se odobravati prema broju članova kućanstva u određenim iznosima mjesečno:</w:t>
      </w:r>
    </w:p>
    <w:p w14:paraId="7EE9733B" w14:textId="7E00BC83" w:rsidR="00173166" w:rsidRDefault="00EC2DB7">
      <w:pPr>
        <w:pStyle w:val="Odlomakpopisa"/>
        <w:widowControl w:val="0"/>
        <w:numPr>
          <w:ilvl w:val="0"/>
          <w:numId w:val="11"/>
        </w:numPr>
        <w:spacing w:after="0" w:line="240" w:lineRule="auto"/>
        <w:jc w:val="both"/>
        <w:rPr>
          <w:rFonts w:ascii="Times New Roman" w:hAnsi="Times New Roman" w:cs="Times New Roman"/>
          <w:color w:val="000000"/>
        </w:rPr>
      </w:pPr>
      <w:r>
        <w:rPr>
          <w:rFonts w:ascii="Times New Roman" w:hAnsi="Times New Roman" w:cs="Times New Roman"/>
          <w:color w:val="000000"/>
        </w:rPr>
        <w:t>za samca</w:t>
      </w:r>
      <w:r>
        <w:rPr>
          <w:rFonts w:ascii="Times New Roman" w:hAnsi="Times New Roman" w:cs="Times New Roman"/>
          <w:color w:val="000000"/>
        </w:rPr>
        <w:tab/>
      </w:r>
      <w:r>
        <w:rPr>
          <w:rFonts w:ascii="Times New Roman" w:hAnsi="Times New Roman" w:cs="Times New Roman"/>
          <w:color w:val="000000"/>
        </w:rPr>
        <w:tab/>
      </w:r>
      <w:r>
        <w:rPr>
          <w:rFonts w:ascii="Times New Roman" w:hAnsi="Times New Roman" w:cs="Times New Roman"/>
          <w:color w:val="000000"/>
        </w:rPr>
        <w:tab/>
      </w:r>
      <w:r>
        <w:rPr>
          <w:rFonts w:ascii="Times New Roman" w:hAnsi="Times New Roman" w:cs="Times New Roman"/>
          <w:color w:val="000000"/>
        </w:rPr>
        <w:tab/>
        <w:t>-</w:t>
      </w:r>
      <w:r w:rsidR="00851E14">
        <w:rPr>
          <w:rFonts w:ascii="Times New Roman" w:hAnsi="Times New Roman" w:cs="Times New Roman"/>
          <w:color w:val="000000"/>
        </w:rPr>
        <w:t>70</w:t>
      </w:r>
      <w:r>
        <w:rPr>
          <w:rFonts w:ascii="Times New Roman" w:hAnsi="Times New Roman" w:cs="Times New Roman"/>
          <w:color w:val="000000"/>
        </w:rPr>
        <w:t xml:space="preserve">,00 kn </w:t>
      </w:r>
    </w:p>
    <w:p w14:paraId="7EE9733C" w14:textId="79E5BFEC" w:rsidR="00173166" w:rsidRDefault="00EC2DB7">
      <w:pPr>
        <w:pStyle w:val="Odlomakpopisa"/>
        <w:widowControl w:val="0"/>
        <w:numPr>
          <w:ilvl w:val="0"/>
          <w:numId w:val="11"/>
        </w:numPr>
        <w:spacing w:after="0" w:line="240" w:lineRule="auto"/>
        <w:jc w:val="both"/>
        <w:rPr>
          <w:rFonts w:ascii="Times New Roman" w:hAnsi="Times New Roman" w:cs="Times New Roman"/>
          <w:color w:val="000000"/>
        </w:rPr>
      </w:pPr>
      <w:r>
        <w:rPr>
          <w:rFonts w:ascii="Times New Roman" w:hAnsi="Times New Roman" w:cs="Times New Roman"/>
          <w:color w:val="000000"/>
        </w:rPr>
        <w:t>za dvočlano kućanstvo</w:t>
      </w:r>
      <w:r>
        <w:rPr>
          <w:rFonts w:ascii="Times New Roman" w:hAnsi="Times New Roman" w:cs="Times New Roman"/>
          <w:color w:val="000000"/>
        </w:rPr>
        <w:tab/>
      </w:r>
      <w:r>
        <w:rPr>
          <w:rFonts w:ascii="Times New Roman" w:hAnsi="Times New Roman" w:cs="Times New Roman"/>
          <w:color w:val="000000"/>
        </w:rPr>
        <w:tab/>
      </w:r>
      <w:r>
        <w:rPr>
          <w:rFonts w:ascii="Times New Roman" w:hAnsi="Times New Roman" w:cs="Times New Roman"/>
          <w:color w:val="000000"/>
        </w:rPr>
        <w:tab/>
        <w:t>-7</w:t>
      </w:r>
      <w:r w:rsidR="00851E14">
        <w:rPr>
          <w:rFonts w:ascii="Times New Roman" w:hAnsi="Times New Roman" w:cs="Times New Roman"/>
          <w:color w:val="000000"/>
        </w:rPr>
        <w:t>5</w:t>
      </w:r>
      <w:r>
        <w:rPr>
          <w:rFonts w:ascii="Times New Roman" w:hAnsi="Times New Roman" w:cs="Times New Roman"/>
          <w:color w:val="000000"/>
        </w:rPr>
        <w:t xml:space="preserve">,00 kn </w:t>
      </w:r>
    </w:p>
    <w:p w14:paraId="7EE9733D" w14:textId="3DBC3FBB" w:rsidR="00173166" w:rsidRDefault="00EC2DB7">
      <w:pPr>
        <w:pStyle w:val="Odlomakpopisa"/>
        <w:widowControl w:val="0"/>
        <w:numPr>
          <w:ilvl w:val="0"/>
          <w:numId w:val="11"/>
        </w:numPr>
        <w:spacing w:after="0" w:line="240" w:lineRule="auto"/>
        <w:jc w:val="both"/>
        <w:rPr>
          <w:rFonts w:ascii="Times New Roman" w:hAnsi="Times New Roman" w:cs="Times New Roman"/>
          <w:color w:val="000000"/>
        </w:rPr>
      </w:pPr>
      <w:r>
        <w:rPr>
          <w:rFonts w:ascii="Times New Roman" w:hAnsi="Times New Roman" w:cs="Times New Roman"/>
          <w:color w:val="000000"/>
        </w:rPr>
        <w:t>za tročlano kućanstvo</w:t>
      </w:r>
      <w:r>
        <w:rPr>
          <w:rFonts w:ascii="Times New Roman" w:hAnsi="Times New Roman" w:cs="Times New Roman"/>
          <w:color w:val="000000"/>
        </w:rPr>
        <w:tab/>
      </w:r>
      <w:r>
        <w:rPr>
          <w:rFonts w:ascii="Times New Roman" w:hAnsi="Times New Roman" w:cs="Times New Roman"/>
          <w:color w:val="000000"/>
        </w:rPr>
        <w:tab/>
      </w:r>
      <w:r>
        <w:rPr>
          <w:rFonts w:ascii="Times New Roman" w:hAnsi="Times New Roman" w:cs="Times New Roman"/>
          <w:color w:val="000000"/>
        </w:rPr>
        <w:tab/>
        <w:t>-</w:t>
      </w:r>
      <w:r w:rsidR="00851E14">
        <w:rPr>
          <w:rFonts w:ascii="Times New Roman" w:hAnsi="Times New Roman" w:cs="Times New Roman"/>
          <w:color w:val="000000"/>
        </w:rPr>
        <w:t>90</w:t>
      </w:r>
      <w:r>
        <w:rPr>
          <w:rFonts w:ascii="Times New Roman" w:hAnsi="Times New Roman" w:cs="Times New Roman"/>
          <w:color w:val="000000"/>
        </w:rPr>
        <w:t xml:space="preserve">,00 kn </w:t>
      </w:r>
    </w:p>
    <w:p w14:paraId="7EE9733E" w14:textId="2B8C3AE5" w:rsidR="00173166" w:rsidRDefault="00EC2DB7">
      <w:pPr>
        <w:pStyle w:val="Odlomakpopisa"/>
        <w:widowControl w:val="0"/>
        <w:numPr>
          <w:ilvl w:val="0"/>
          <w:numId w:val="11"/>
        </w:numPr>
        <w:spacing w:after="0" w:line="240" w:lineRule="auto"/>
        <w:jc w:val="both"/>
        <w:rPr>
          <w:rFonts w:ascii="Times New Roman" w:hAnsi="Times New Roman" w:cs="Times New Roman"/>
          <w:color w:val="000000"/>
        </w:rPr>
      </w:pPr>
      <w:r>
        <w:rPr>
          <w:rFonts w:ascii="Times New Roman" w:hAnsi="Times New Roman" w:cs="Times New Roman"/>
          <w:color w:val="000000"/>
        </w:rPr>
        <w:t>za četiri i višečlano kućanstvo</w:t>
      </w:r>
      <w:r>
        <w:rPr>
          <w:rFonts w:ascii="Times New Roman" w:hAnsi="Times New Roman" w:cs="Times New Roman"/>
          <w:color w:val="000000"/>
        </w:rPr>
        <w:tab/>
      </w:r>
      <w:r>
        <w:rPr>
          <w:rFonts w:ascii="Times New Roman" w:hAnsi="Times New Roman" w:cs="Times New Roman"/>
          <w:color w:val="000000"/>
        </w:rPr>
        <w:tab/>
        <w:t>-1</w:t>
      </w:r>
      <w:r w:rsidR="00851E14">
        <w:rPr>
          <w:rFonts w:ascii="Times New Roman" w:hAnsi="Times New Roman" w:cs="Times New Roman"/>
          <w:color w:val="000000"/>
        </w:rPr>
        <w:t>1</w:t>
      </w:r>
      <w:r>
        <w:rPr>
          <w:rFonts w:ascii="Times New Roman" w:hAnsi="Times New Roman" w:cs="Times New Roman"/>
          <w:color w:val="000000"/>
        </w:rPr>
        <w:t xml:space="preserve">0,00 kn </w:t>
      </w:r>
    </w:p>
    <w:p w14:paraId="7EE9733F" w14:textId="77777777" w:rsidR="00173166" w:rsidRDefault="00173166">
      <w:pPr>
        <w:pStyle w:val="Odlomakpopisa"/>
        <w:widowControl w:val="0"/>
        <w:spacing w:after="0" w:line="240" w:lineRule="auto"/>
        <w:ind w:left="709"/>
        <w:jc w:val="both"/>
        <w:rPr>
          <w:rFonts w:ascii="Times New Roman" w:hAnsi="Times New Roman" w:cs="Times New Roman"/>
          <w:color w:val="000000"/>
        </w:rPr>
      </w:pPr>
    </w:p>
    <w:p w14:paraId="7EE97340" w14:textId="74E0C6DB"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 xml:space="preserve">Upravni odjel za društvene djelatnosti dostavit </w:t>
      </w:r>
      <w:r w:rsidRPr="007F033C">
        <w:rPr>
          <w:rFonts w:ascii="Times New Roman" w:hAnsi="Times New Roman" w:cs="Times New Roman"/>
        </w:rPr>
        <w:t>će u HEP</w:t>
      </w:r>
      <w:r w:rsidR="007F033C" w:rsidRPr="007F033C">
        <w:rPr>
          <w:rFonts w:ascii="Times New Roman" w:hAnsi="Times New Roman" w:cs="Times New Roman"/>
        </w:rPr>
        <w:t xml:space="preserve"> Elektra</w:t>
      </w:r>
      <w:r w:rsidRPr="007F033C">
        <w:rPr>
          <w:rFonts w:ascii="Times New Roman" w:hAnsi="Times New Roman" w:cs="Times New Roman"/>
        </w:rPr>
        <w:t xml:space="preserve">-Operator d.o.o., </w:t>
      </w:r>
      <w:r>
        <w:rPr>
          <w:rFonts w:ascii="Times New Roman" w:hAnsi="Times New Roman" w:cs="Times New Roman"/>
          <w:color w:val="000000"/>
        </w:rPr>
        <w:t>popis korisnika subvencije s utvrđenim iznosom subvencije mjesečno, te izvršiti uplatu odobrenog iznosa mjesečno, što će korisnicima biti obračunato prilikom periodičnih obračuna potrošnje električne energije.</w:t>
      </w:r>
    </w:p>
    <w:p w14:paraId="7EE97341"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Mjesečna uplata (akontacija) za potrošenu električnu energiju, koju korisniku utvrdi HEP, ne umanjuje se za iznos odobrene subvencije.</w:t>
      </w:r>
    </w:p>
    <w:p w14:paraId="7EE97342" w14:textId="49CA09A0"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Utvrđeno pravo na subvenciju električne energije građani mogu koristiti od veljače 20</w:t>
      </w:r>
      <w:r w:rsidR="00851E14">
        <w:rPr>
          <w:rFonts w:ascii="Times New Roman" w:hAnsi="Times New Roman" w:cs="Times New Roman"/>
          <w:color w:val="000000"/>
        </w:rPr>
        <w:t>21</w:t>
      </w:r>
      <w:r>
        <w:rPr>
          <w:rFonts w:ascii="Times New Roman" w:hAnsi="Times New Roman" w:cs="Times New Roman"/>
          <w:color w:val="000000"/>
        </w:rPr>
        <w:t>. do kraja tekuće godine, uz obveznu reviziju nakon 6 mjeseci korištenja.</w:t>
      </w:r>
    </w:p>
    <w:p w14:paraId="7EE97343"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Korisnik je dužan u prethodnom mjesecu prije isteka 6 mjeseci korištenja subvencije, Upravnom odjelu za društvene djelatnosti dostaviti dokumentaciju radi utvrđivanja prava na daljnje korištenje subvencije.</w:t>
      </w:r>
    </w:p>
    <w:p w14:paraId="7EE97344"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Upravni odjel za društvene djelatnosti izdat će podnositelju zahtjeva rješenje o utvrđenom pravu na subvenciju.</w:t>
      </w:r>
    </w:p>
    <w:p w14:paraId="7EE97345"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eastAsia="Times New Roman" w:hAnsi="Times New Roman" w:cs="Times New Roman"/>
          <w:color w:val="000000"/>
        </w:rPr>
        <w:t>Za korisnike koji koriste električnu energiju drugih opskrbljivača električne energije tj. distributera biti će isplaćen gore propisan iznos na tekući račun korisnika u tromjesečnim obrocima.</w:t>
      </w:r>
    </w:p>
    <w:p w14:paraId="7EE97346" w14:textId="77777777" w:rsidR="00173166" w:rsidRDefault="00173166"/>
    <w:p w14:paraId="7EE97347"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 xml:space="preserve">Subvencija troškova centralnog grijanja </w:t>
      </w:r>
    </w:p>
    <w:p w14:paraId="7EE97348" w14:textId="77777777" w:rsidR="00173166" w:rsidRDefault="00173166">
      <w:pPr>
        <w:widowControl w:val="0"/>
        <w:spacing w:after="0" w:line="240" w:lineRule="auto"/>
        <w:ind w:firstLine="709"/>
        <w:jc w:val="both"/>
        <w:outlineLvl w:val="0"/>
        <w:rPr>
          <w:rFonts w:ascii="Times New Roman" w:hAnsi="Times New Roman" w:cs="Times New Roman"/>
          <w:color w:val="000000"/>
        </w:rPr>
      </w:pPr>
    </w:p>
    <w:p w14:paraId="7EE9734A" w14:textId="0CC352E3" w:rsidR="00173166" w:rsidRPr="00087BCE" w:rsidRDefault="00EC2DB7" w:rsidP="00087BCE">
      <w:pPr>
        <w:widowControl w:val="0"/>
        <w:spacing w:after="0" w:line="240" w:lineRule="auto"/>
        <w:ind w:firstLine="709"/>
        <w:jc w:val="both"/>
        <w:outlineLvl w:val="0"/>
        <w:rPr>
          <w:rFonts w:ascii="Times New Roman" w:hAnsi="Times New Roman" w:cs="Times New Roman"/>
          <w:color w:val="000000"/>
        </w:rPr>
      </w:pPr>
      <w:r>
        <w:rPr>
          <w:rFonts w:ascii="Times New Roman" w:hAnsi="Times New Roman" w:cs="Times New Roman"/>
          <w:color w:val="000000"/>
        </w:rPr>
        <w:t>Pravo na subvenciju troškova centralnog grijanja, počevši od veljače 20</w:t>
      </w:r>
      <w:r w:rsidR="00851E14">
        <w:rPr>
          <w:rFonts w:ascii="Times New Roman" w:hAnsi="Times New Roman" w:cs="Times New Roman"/>
          <w:color w:val="000000"/>
        </w:rPr>
        <w:t>21</w:t>
      </w:r>
      <w:r>
        <w:rPr>
          <w:rFonts w:ascii="Times New Roman" w:hAnsi="Times New Roman" w:cs="Times New Roman"/>
          <w:color w:val="000000"/>
        </w:rPr>
        <w:t xml:space="preserve">. imaju kućanstva koja ispunjavaju kriterije ukupnog prihoda svih članova kućanstva iz </w:t>
      </w:r>
      <w:r w:rsidR="00851E14">
        <w:rPr>
          <w:rFonts w:ascii="Times New Roman" w:hAnsi="Times New Roman" w:cs="Times New Roman"/>
          <w:color w:val="000000"/>
        </w:rPr>
        <w:t>članka</w:t>
      </w:r>
      <w:r>
        <w:rPr>
          <w:rFonts w:ascii="Times New Roman" w:hAnsi="Times New Roman" w:cs="Times New Roman"/>
          <w:color w:val="000000"/>
        </w:rPr>
        <w:t xml:space="preserve"> I</w:t>
      </w:r>
      <w:r w:rsidR="00851E14">
        <w:rPr>
          <w:rFonts w:ascii="Times New Roman" w:hAnsi="Times New Roman" w:cs="Times New Roman"/>
          <w:color w:val="000000"/>
        </w:rPr>
        <w:t>I</w:t>
      </w:r>
      <w:r>
        <w:rPr>
          <w:rFonts w:ascii="Times New Roman" w:hAnsi="Times New Roman" w:cs="Times New Roman"/>
          <w:color w:val="000000"/>
        </w:rPr>
        <w:t>I., točka 2. ovog Programa tako da će se svaki mjesec uplaćivati fiksni iznos subvencije za „grijane i negrijane“ mjesece, odnosno za „grijane mjesece“: veljača, ožujak, travanj, listopad, studeni i prosinac u iznosu od 11</w:t>
      </w:r>
      <w:r w:rsidR="00851E14">
        <w:rPr>
          <w:rFonts w:ascii="Times New Roman" w:hAnsi="Times New Roman" w:cs="Times New Roman"/>
          <w:color w:val="000000"/>
        </w:rPr>
        <w:t>5</w:t>
      </w:r>
      <w:r>
        <w:rPr>
          <w:rFonts w:ascii="Times New Roman" w:hAnsi="Times New Roman" w:cs="Times New Roman"/>
          <w:color w:val="000000"/>
        </w:rPr>
        <w:t xml:space="preserve">,00 kuna te za „negrijane mjesece“: svibanj, lipanj, srpanj, kolovoz i rujan iznos od </w:t>
      </w:r>
      <w:r w:rsidR="00851E14">
        <w:rPr>
          <w:rFonts w:ascii="Times New Roman" w:hAnsi="Times New Roman" w:cs="Times New Roman"/>
          <w:color w:val="000000"/>
        </w:rPr>
        <w:t>60</w:t>
      </w:r>
      <w:r>
        <w:rPr>
          <w:rFonts w:ascii="Times New Roman" w:hAnsi="Times New Roman" w:cs="Times New Roman"/>
          <w:color w:val="000000"/>
        </w:rPr>
        <w:t>,00 kune.</w:t>
      </w:r>
    </w:p>
    <w:p w14:paraId="7EE9734B"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Utvrđeno pravo na subvenciju troškova grijanja putem „Gradske toplane d.o.o.“ građani mogu koristiti do obvezne revizije nakon 6 mjeseci korištenja osim kategorije umirovljenika kojima pravo traje punu godinu.</w:t>
      </w:r>
    </w:p>
    <w:p w14:paraId="7EE9734C"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Korisnik je dužan u prethodnom mjesecu, prije isteka 6 mjeseci korištenja subvencije, dostaviti Upravnom odjelu za društvene djelatnosti dokumentaciju radi utvrđivanja prava na daljnje korištenje subvencije.</w:t>
      </w:r>
    </w:p>
    <w:p w14:paraId="7EE9734D"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Upravni odjel za društvene djelatnosti izdat će podnositelju zahtjeva rješenje o utvrđenom pravu na subvenciju.</w:t>
      </w:r>
    </w:p>
    <w:p w14:paraId="7EE9734E" w14:textId="77777777" w:rsidR="00173166" w:rsidRDefault="00173166">
      <w:pPr>
        <w:widowControl w:val="0"/>
        <w:spacing w:after="0" w:line="240" w:lineRule="auto"/>
        <w:jc w:val="both"/>
        <w:rPr>
          <w:rFonts w:ascii="Times New Roman" w:hAnsi="Times New Roman" w:cs="Times New Roman"/>
          <w:b/>
          <w:color w:val="000000"/>
        </w:rPr>
      </w:pPr>
    </w:p>
    <w:p w14:paraId="7EE9734F" w14:textId="77777777" w:rsidR="00173166" w:rsidRDefault="00173166">
      <w:pPr>
        <w:widowControl w:val="0"/>
        <w:spacing w:after="0" w:line="240" w:lineRule="auto"/>
        <w:jc w:val="both"/>
        <w:rPr>
          <w:rFonts w:ascii="Times New Roman" w:hAnsi="Times New Roman" w:cs="Times New Roman"/>
          <w:b/>
          <w:color w:val="000000"/>
        </w:rPr>
      </w:pPr>
    </w:p>
    <w:p w14:paraId="7EE97350" w14:textId="77777777" w:rsidR="00173166" w:rsidRDefault="00173166">
      <w:pPr>
        <w:widowControl w:val="0"/>
        <w:spacing w:after="0" w:line="240" w:lineRule="auto"/>
        <w:jc w:val="both"/>
        <w:rPr>
          <w:rFonts w:ascii="Times New Roman" w:hAnsi="Times New Roman" w:cs="Times New Roman"/>
          <w:b/>
          <w:color w:val="000000"/>
        </w:rPr>
      </w:pPr>
    </w:p>
    <w:p w14:paraId="7EE97351"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Božićnica za umirovljenike</w:t>
      </w:r>
    </w:p>
    <w:p w14:paraId="7EE97352"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53" w14:textId="2C582DC0"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b/>
          <w:color w:val="000000"/>
        </w:rPr>
        <w:tab/>
      </w:r>
      <w:r>
        <w:rPr>
          <w:rFonts w:ascii="Times New Roman" w:hAnsi="Times New Roman" w:cs="Times New Roman"/>
          <w:color w:val="000000"/>
        </w:rPr>
        <w:t xml:space="preserve">Pravo na godišnju naknadu – božićnicu imaju umirovljenici koji su korisnici ovog Programa i </w:t>
      </w:r>
      <w:r>
        <w:rPr>
          <w:rFonts w:ascii="Times New Roman" w:hAnsi="Times New Roman" w:cs="Times New Roman"/>
          <w:color w:val="000000"/>
        </w:rPr>
        <w:lastRenderedPageBreak/>
        <w:t xml:space="preserve">ispunjavaju uvjete iz kriterija ukupnog primanja svih članova kućanstva iz </w:t>
      </w:r>
      <w:r w:rsidR="00851E14">
        <w:rPr>
          <w:rFonts w:ascii="Times New Roman" w:hAnsi="Times New Roman" w:cs="Times New Roman"/>
          <w:color w:val="000000"/>
        </w:rPr>
        <w:t>članka</w:t>
      </w:r>
      <w:r>
        <w:rPr>
          <w:rFonts w:ascii="Times New Roman" w:hAnsi="Times New Roman" w:cs="Times New Roman"/>
          <w:color w:val="000000"/>
        </w:rPr>
        <w:t xml:space="preserve"> I</w:t>
      </w:r>
      <w:r w:rsidR="00851E14">
        <w:rPr>
          <w:rFonts w:ascii="Times New Roman" w:hAnsi="Times New Roman" w:cs="Times New Roman"/>
          <w:color w:val="000000"/>
        </w:rPr>
        <w:t>I</w:t>
      </w:r>
      <w:r>
        <w:rPr>
          <w:rFonts w:ascii="Times New Roman" w:hAnsi="Times New Roman" w:cs="Times New Roman"/>
          <w:color w:val="000000"/>
        </w:rPr>
        <w:t>I. točka 2.</w:t>
      </w:r>
    </w:p>
    <w:p w14:paraId="7EE97354"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i to:</w:t>
      </w:r>
    </w:p>
    <w:p w14:paraId="7EE97355" w14:textId="14771724"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 xml:space="preserve">Iznos božićnice utvrđuje gradonačelnik posebnom odlukom, temeljem utvrđenog broja korisnika i </w:t>
      </w:r>
      <w:r w:rsidR="00851E14">
        <w:rPr>
          <w:rFonts w:ascii="Times New Roman" w:hAnsi="Times New Roman" w:cs="Times New Roman"/>
          <w:color w:val="000000"/>
        </w:rPr>
        <w:t>mogućnostima Proračuna u tekućoj godini.</w:t>
      </w:r>
    </w:p>
    <w:p w14:paraId="7EE97356" w14:textId="77777777" w:rsidR="00173166" w:rsidRDefault="00173166">
      <w:pPr>
        <w:widowControl w:val="0"/>
        <w:spacing w:after="0" w:line="240" w:lineRule="auto"/>
        <w:jc w:val="both"/>
        <w:rPr>
          <w:rFonts w:ascii="Times New Roman" w:hAnsi="Times New Roman" w:cs="Times New Roman"/>
          <w:color w:val="000000"/>
        </w:rPr>
      </w:pPr>
    </w:p>
    <w:p w14:paraId="7EE97357" w14:textId="77777777" w:rsidR="00173166" w:rsidRDefault="00EC2DB7">
      <w:pPr>
        <w:pStyle w:val="Uvuenotijeloteksta"/>
        <w:ind w:firstLine="0"/>
        <w:rPr>
          <w:color w:val="000000"/>
          <w:sz w:val="22"/>
          <w:szCs w:val="22"/>
          <w:lang w:val="hr-HR"/>
        </w:rPr>
      </w:pPr>
      <w:r>
        <w:rPr>
          <w:color w:val="000000"/>
          <w:sz w:val="22"/>
          <w:szCs w:val="22"/>
          <w:lang w:val="hr-HR"/>
        </w:rPr>
        <w:tab/>
        <w:t>Božićnica se isplaćuje putem tekućeg računa najkasnije do 20. prosinca tekuće godine.</w:t>
      </w:r>
    </w:p>
    <w:p w14:paraId="7EE97358" w14:textId="77777777" w:rsidR="00173166" w:rsidRDefault="00EC2DB7">
      <w:pPr>
        <w:pStyle w:val="Uvuenotijeloteksta"/>
        <w:ind w:firstLine="0"/>
        <w:rPr>
          <w:color w:val="000000"/>
          <w:sz w:val="22"/>
          <w:szCs w:val="22"/>
          <w:lang w:val="hr-HR"/>
        </w:rPr>
      </w:pPr>
      <w:r>
        <w:rPr>
          <w:color w:val="000000"/>
          <w:sz w:val="22"/>
          <w:szCs w:val="22"/>
          <w:lang w:val="hr-HR"/>
        </w:rPr>
        <w:t>Popis umirovljenika koji ostvaruju pravo na Božićnicu, utvrđuje Upravni odjel za društvene djelatnosti, temeljem evidencije korisnika ovog Programa.</w:t>
      </w:r>
    </w:p>
    <w:p w14:paraId="7EE97359" w14:textId="3DC57EAE" w:rsidR="00173166" w:rsidRDefault="00EC2DB7">
      <w:pPr>
        <w:pStyle w:val="Uvuenotijeloteksta"/>
        <w:ind w:firstLine="0"/>
        <w:rPr>
          <w:color w:val="000000"/>
          <w:sz w:val="22"/>
          <w:szCs w:val="22"/>
          <w:lang w:val="hr-HR"/>
        </w:rPr>
      </w:pPr>
      <w:r>
        <w:rPr>
          <w:color w:val="000000"/>
          <w:sz w:val="22"/>
          <w:szCs w:val="22"/>
          <w:lang w:val="hr-HR"/>
        </w:rPr>
        <w:tab/>
        <w:t xml:space="preserve">Popis za isplatu Božićnice zaključuje se s danom </w:t>
      </w:r>
      <w:r w:rsidR="00851E14">
        <w:rPr>
          <w:color w:val="000000"/>
          <w:sz w:val="22"/>
          <w:szCs w:val="22"/>
          <w:lang w:val="hr-HR"/>
        </w:rPr>
        <w:t>1</w:t>
      </w:r>
      <w:r>
        <w:rPr>
          <w:color w:val="000000"/>
          <w:sz w:val="22"/>
          <w:szCs w:val="22"/>
          <w:lang w:val="hr-HR"/>
        </w:rPr>
        <w:t xml:space="preserve">. </w:t>
      </w:r>
      <w:r w:rsidR="00851E14">
        <w:rPr>
          <w:color w:val="000000"/>
          <w:sz w:val="22"/>
          <w:szCs w:val="22"/>
          <w:lang w:val="hr-HR"/>
        </w:rPr>
        <w:t>prosinca</w:t>
      </w:r>
      <w:r>
        <w:rPr>
          <w:color w:val="000000"/>
          <w:sz w:val="22"/>
          <w:szCs w:val="22"/>
          <w:lang w:val="hr-HR"/>
        </w:rPr>
        <w:t xml:space="preserve"> tekuće godine.</w:t>
      </w:r>
    </w:p>
    <w:p w14:paraId="7EE9735A" w14:textId="77777777" w:rsidR="00173166" w:rsidRDefault="00173166">
      <w:pPr>
        <w:pStyle w:val="Uvuenotijeloteksta"/>
        <w:ind w:firstLine="0"/>
        <w:rPr>
          <w:b/>
          <w:color w:val="000000"/>
          <w:sz w:val="22"/>
          <w:szCs w:val="22"/>
          <w:lang w:val="hr-HR"/>
        </w:rPr>
      </w:pPr>
    </w:p>
    <w:p w14:paraId="7EE9735B" w14:textId="77777777" w:rsidR="00173166" w:rsidRDefault="00173166">
      <w:pPr>
        <w:pStyle w:val="Uvuenotijeloteksta"/>
        <w:ind w:firstLine="0"/>
        <w:rPr>
          <w:b/>
          <w:color w:val="000000"/>
          <w:sz w:val="22"/>
          <w:szCs w:val="22"/>
          <w:lang w:val="hr-HR"/>
        </w:rPr>
      </w:pPr>
    </w:p>
    <w:p w14:paraId="7EE9735C" w14:textId="77777777" w:rsidR="00173166" w:rsidRDefault="00173166">
      <w:pPr>
        <w:pStyle w:val="Uvuenotijeloteksta"/>
        <w:ind w:firstLine="0"/>
        <w:rPr>
          <w:b/>
          <w:color w:val="000000"/>
          <w:sz w:val="22"/>
          <w:szCs w:val="22"/>
          <w:lang w:val="hr-HR"/>
        </w:rPr>
      </w:pPr>
    </w:p>
    <w:p w14:paraId="7EE9735D"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Pomoć umirovljenicima s izrazito malim mirovinama</w:t>
      </w:r>
    </w:p>
    <w:p w14:paraId="7EE9735E" w14:textId="77777777" w:rsidR="00173166" w:rsidRDefault="00173166">
      <w:pPr>
        <w:pStyle w:val="Uvuenotijeloteksta"/>
        <w:ind w:firstLine="0"/>
        <w:rPr>
          <w:b/>
          <w:color w:val="000000"/>
          <w:sz w:val="22"/>
          <w:szCs w:val="22"/>
          <w:lang w:val="hr-HR"/>
        </w:rPr>
      </w:pPr>
    </w:p>
    <w:p w14:paraId="7EE9735F" w14:textId="77777777" w:rsidR="00173166" w:rsidRDefault="00EC2DB7">
      <w:pPr>
        <w:pStyle w:val="Uvuenotijeloteksta"/>
        <w:tabs>
          <w:tab w:val="left" w:pos="993"/>
        </w:tabs>
        <w:ind w:firstLine="0"/>
        <w:rPr>
          <w:color w:val="000000"/>
          <w:sz w:val="22"/>
          <w:szCs w:val="22"/>
          <w:lang w:val="hr-HR"/>
        </w:rPr>
      </w:pPr>
      <w:r>
        <w:rPr>
          <w:color w:val="000000"/>
          <w:sz w:val="22"/>
          <w:szCs w:val="22"/>
          <w:lang w:val="hr-HR"/>
        </w:rPr>
        <w:t>Pravo na pomoć u novcu, u iznosu od 200,00 kuna mjesečno, ima svaki umirovljenik koji:</w:t>
      </w:r>
    </w:p>
    <w:p w14:paraId="7EE97360" w14:textId="68E7497A" w:rsidR="00173166" w:rsidRDefault="00EC2DB7">
      <w:pPr>
        <w:pStyle w:val="Uvuenotijeloteksta"/>
        <w:numPr>
          <w:ilvl w:val="0"/>
          <w:numId w:val="10"/>
        </w:numPr>
        <w:textAlignment w:val="baseline"/>
        <w:rPr>
          <w:color w:val="000000"/>
          <w:sz w:val="22"/>
          <w:szCs w:val="22"/>
          <w:lang w:val="hr-HR"/>
        </w:rPr>
      </w:pPr>
      <w:r>
        <w:rPr>
          <w:color w:val="000000"/>
          <w:sz w:val="22"/>
          <w:szCs w:val="22"/>
          <w:lang w:val="hr-HR"/>
        </w:rPr>
        <w:t xml:space="preserve">Živi u kućanstvu koje ispunjava kriterije ukupnih primanja kućanstva iz </w:t>
      </w:r>
      <w:r w:rsidR="00851E14">
        <w:rPr>
          <w:color w:val="000000"/>
          <w:sz w:val="22"/>
          <w:szCs w:val="22"/>
          <w:lang w:val="hr-HR"/>
        </w:rPr>
        <w:t>članka</w:t>
      </w:r>
      <w:r>
        <w:rPr>
          <w:color w:val="000000"/>
          <w:sz w:val="22"/>
          <w:szCs w:val="22"/>
          <w:lang w:val="hr-HR"/>
        </w:rPr>
        <w:t xml:space="preserve"> I</w:t>
      </w:r>
      <w:r w:rsidR="00851E14">
        <w:rPr>
          <w:color w:val="000000"/>
          <w:sz w:val="22"/>
          <w:szCs w:val="22"/>
          <w:lang w:val="hr-HR"/>
        </w:rPr>
        <w:t>I</w:t>
      </w:r>
      <w:r>
        <w:rPr>
          <w:color w:val="000000"/>
          <w:sz w:val="22"/>
          <w:szCs w:val="22"/>
          <w:lang w:val="hr-HR"/>
        </w:rPr>
        <w:t>I., točka 2. ovog Programa.</w:t>
      </w:r>
    </w:p>
    <w:p w14:paraId="7EE97361" w14:textId="1085DDF4" w:rsidR="00173166" w:rsidRDefault="00EC2DB7">
      <w:pPr>
        <w:pStyle w:val="Uvuenotijeloteksta"/>
        <w:numPr>
          <w:ilvl w:val="0"/>
          <w:numId w:val="10"/>
        </w:numPr>
        <w:tabs>
          <w:tab w:val="left" w:pos="709"/>
        </w:tabs>
        <w:textAlignment w:val="baseline"/>
        <w:rPr>
          <w:color w:val="000000"/>
          <w:sz w:val="22"/>
          <w:szCs w:val="22"/>
          <w:lang w:val="hr-HR"/>
        </w:rPr>
      </w:pPr>
      <w:r>
        <w:rPr>
          <w:color w:val="000000"/>
          <w:sz w:val="22"/>
          <w:szCs w:val="22"/>
          <w:lang w:val="hr-HR"/>
        </w:rPr>
        <w:t xml:space="preserve">Čija mirovina ne prelazi iznos od </w:t>
      </w:r>
      <w:r w:rsidR="00851E14">
        <w:rPr>
          <w:color w:val="000000"/>
          <w:sz w:val="22"/>
          <w:szCs w:val="22"/>
          <w:lang w:val="hr-HR"/>
        </w:rPr>
        <w:t>1.1</w:t>
      </w:r>
      <w:r>
        <w:rPr>
          <w:color w:val="000000"/>
          <w:sz w:val="22"/>
          <w:szCs w:val="22"/>
          <w:lang w:val="hr-HR"/>
        </w:rPr>
        <w:t>00,00 kuna.</w:t>
      </w:r>
    </w:p>
    <w:p w14:paraId="7EE97362" w14:textId="77777777" w:rsidR="00173166" w:rsidRDefault="00173166">
      <w:pPr>
        <w:pStyle w:val="Uvuenotijeloteksta"/>
        <w:ind w:left="720" w:firstLine="0"/>
        <w:rPr>
          <w:color w:val="000000"/>
          <w:sz w:val="22"/>
          <w:szCs w:val="22"/>
          <w:lang w:val="hr-HR"/>
        </w:rPr>
      </w:pPr>
    </w:p>
    <w:p w14:paraId="7EE97363" w14:textId="77777777" w:rsidR="00173166" w:rsidRDefault="00EC2DB7">
      <w:pPr>
        <w:pStyle w:val="Uvuenotijeloteksta"/>
        <w:ind w:firstLine="0"/>
        <w:rPr>
          <w:color w:val="000000"/>
          <w:sz w:val="22"/>
          <w:szCs w:val="22"/>
          <w:lang w:val="hr-HR"/>
        </w:rPr>
      </w:pPr>
      <w:r>
        <w:rPr>
          <w:color w:val="000000"/>
          <w:sz w:val="22"/>
          <w:szCs w:val="22"/>
          <w:lang w:val="hr-HR"/>
        </w:rPr>
        <w:tab/>
        <w:t>Pravo na ovu pomoć ostvaruje se podnošenjem zahtjeva Upravnom odjelu za društvene djelatnosti, uz predočenje potrebnih dokaza.</w:t>
      </w:r>
    </w:p>
    <w:p w14:paraId="7EE97364" w14:textId="77777777" w:rsidR="00173166" w:rsidRDefault="00EC2DB7">
      <w:pPr>
        <w:pStyle w:val="Uvuenotijeloteksta"/>
        <w:ind w:firstLine="0"/>
        <w:rPr>
          <w:color w:val="000000"/>
          <w:sz w:val="22"/>
          <w:szCs w:val="22"/>
          <w:lang w:val="hr-HR"/>
        </w:rPr>
      </w:pPr>
      <w:r>
        <w:rPr>
          <w:color w:val="000000"/>
          <w:sz w:val="22"/>
          <w:szCs w:val="22"/>
          <w:lang w:val="hr-HR"/>
        </w:rPr>
        <w:tab/>
        <w:t>Odobrena pomoć isplaćivat će se na tekuće račune građana za svako tromjesečje, od dana podnošenja zahtjeva.</w:t>
      </w:r>
    </w:p>
    <w:p w14:paraId="7EE97365" w14:textId="77777777" w:rsidR="00173166" w:rsidRDefault="00173166">
      <w:pPr>
        <w:pStyle w:val="Uvuenotijeloteksta"/>
        <w:ind w:firstLine="0"/>
        <w:rPr>
          <w:color w:val="000000"/>
          <w:sz w:val="22"/>
          <w:szCs w:val="22"/>
          <w:lang w:val="hr-HR"/>
        </w:rPr>
      </w:pPr>
    </w:p>
    <w:p w14:paraId="7EE97366" w14:textId="77777777" w:rsidR="00173166" w:rsidRDefault="00173166">
      <w:pPr>
        <w:pStyle w:val="Uvuenotijeloteksta"/>
        <w:ind w:firstLine="0"/>
        <w:rPr>
          <w:color w:val="000000"/>
          <w:sz w:val="22"/>
          <w:szCs w:val="22"/>
          <w:lang w:val="hr-HR"/>
        </w:rPr>
      </w:pPr>
    </w:p>
    <w:p w14:paraId="7EE97367" w14:textId="77777777" w:rsidR="00173166" w:rsidRDefault="00173166">
      <w:pPr>
        <w:pStyle w:val="Uvuenotijeloteksta"/>
        <w:ind w:firstLine="0"/>
        <w:rPr>
          <w:color w:val="000000"/>
          <w:sz w:val="22"/>
          <w:szCs w:val="22"/>
          <w:lang w:val="hr-HR"/>
        </w:rPr>
      </w:pPr>
    </w:p>
    <w:p w14:paraId="7EE97368" w14:textId="7881AD60"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Sufinanciranje</w:t>
      </w:r>
      <w:r w:rsidR="00851E14">
        <w:rPr>
          <w:rFonts w:ascii="Times New Roman" w:hAnsi="Times New Roman" w:cs="Times New Roman"/>
          <w:b/>
          <w:color w:val="000000"/>
          <w:u w:val="single"/>
        </w:rPr>
        <w:t xml:space="preserve"> javnog</w:t>
      </w:r>
      <w:r>
        <w:rPr>
          <w:rFonts w:ascii="Times New Roman" w:hAnsi="Times New Roman" w:cs="Times New Roman"/>
          <w:b/>
          <w:color w:val="000000"/>
          <w:u w:val="single"/>
        </w:rPr>
        <w:t xml:space="preserve"> gradskog prijevoza građana s</w:t>
      </w:r>
      <w:r w:rsidR="00851E14">
        <w:rPr>
          <w:rFonts w:ascii="Times New Roman" w:hAnsi="Times New Roman" w:cs="Times New Roman"/>
          <w:b/>
          <w:color w:val="000000"/>
          <w:u w:val="single"/>
        </w:rPr>
        <w:t xml:space="preserve"> navršenih </w:t>
      </w:r>
      <w:r>
        <w:rPr>
          <w:rFonts w:ascii="Times New Roman" w:hAnsi="Times New Roman" w:cs="Times New Roman"/>
          <w:b/>
          <w:color w:val="000000"/>
          <w:u w:val="single"/>
        </w:rPr>
        <w:t>65 godina</w:t>
      </w:r>
    </w:p>
    <w:p w14:paraId="7EE97369" w14:textId="77777777" w:rsidR="00173166" w:rsidRDefault="00173166">
      <w:pPr>
        <w:pStyle w:val="Uvuenotijeloteksta"/>
        <w:ind w:firstLine="0"/>
        <w:rPr>
          <w:b/>
          <w:color w:val="000000"/>
          <w:sz w:val="22"/>
          <w:szCs w:val="22"/>
          <w:lang w:val="hr-HR"/>
        </w:rPr>
      </w:pPr>
    </w:p>
    <w:p w14:paraId="7EE9736A" w14:textId="6A901579" w:rsidR="00173166" w:rsidRDefault="00EC2DB7">
      <w:pPr>
        <w:pStyle w:val="Uvuenotijeloteksta"/>
        <w:ind w:firstLine="0"/>
        <w:rPr>
          <w:color w:val="000000"/>
          <w:sz w:val="22"/>
          <w:szCs w:val="22"/>
          <w:lang w:val="hr-HR"/>
        </w:rPr>
      </w:pPr>
      <w:r>
        <w:rPr>
          <w:b/>
          <w:color w:val="000000"/>
          <w:sz w:val="22"/>
          <w:szCs w:val="22"/>
          <w:lang w:val="hr-HR"/>
        </w:rPr>
        <w:tab/>
      </w:r>
      <w:r>
        <w:rPr>
          <w:color w:val="000000"/>
          <w:sz w:val="22"/>
          <w:szCs w:val="22"/>
          <w:lang w:val="hr-HR"/>
        </w:rPr>
        <w:t xml:space="preserve">Pravo na sufinanciranje </w:t>
      </w:r>
      <w:r w:rsidR="00A47BAA">
        <w:rPr>
          <w:color w:val="000000"/>
          <w:sz w:val="22"/>
          <w:szCs w:val="22"/>
          <w:lang w:val="hr-HR"/>
        </w:rPr>
        <w:t xml:space="preserve">javnog </w:t>
      </w:r>
      <w:r>
        <w:rPr>
          <w:color w:val="000000"/>
          <w:sz w:val="22"/>
          <w:szCs w:val="22"/>
          <w:lang w:val="hr-HR"/>
        </w:rPr>
        <w:t>gradskog prijevoza na području grada Karlovca, ostvaruju građani:</w:t>
      </w:r>
    </w:p>
    <w:p w14:paraId="7EE9736B" w14:textId="6A637B27" w:rsidR="00173166" w:rsidRDefault="00A47BAA">
      <w:pPr>
        <w:pStyle w:val="Odlomakpopisa"/>
        <w:widowControl w:val="0"/>
        <w:numPr>
          <w:ilvl w:val="0"/>
          <w:numId w:val="13"/>
        </w:numPr>
        <w:spacing w:after="0" w:line="240" w:lineRule="auto"/>
        <w:jc w:val="both"/>
        <w:rPr>
          <w:rFonts w:ascii="Times New Roman" w:hAnsi="Times New Roman" w:cs="Times New Roman"/>
          <w:color w:val="000000"/>
        </w:rPr>
      </w:pPr>
      <w:r>
        <w:rPr>
          <w:rFonts w:ascii="Times New Roman" w:hAnsi="Times New Roman" w:cs="Times New Roman"/>
          <w:color w:val="000000"/>
        </w:rPr>
        <w:t>S navršenih 65 godina, te koji će tijekom 2021. godine navršiti 65 godina života, a pravo na sufinanciranje prijevoza ostvarit će od dana navršavanja 65 godina života</w:t>
      </w:r>
    </w:p>
    <w:p w14:paraId="7EE9736C" w14:textId="471C2C2B" w:rsidR="00173166" w:rsidRDefault="00A47BAA">
      <w:pPr>
        <w:pStyle w:val="Odlomakpopisa"/>
        <w:widowControl w:val="0"/>
        <w:numPr>
          <w:ilvl w:val="0"/>
          <w:numId w:val="13"/>
        </w:numPr>
        <w:spacing w:after="0" w:line="240" w:lineRule="auto"/>
        <w:jc w:val="both"/>
        <w:rPr>
          <w:rFonts w:ascii="Times New Roman" w:hAnsi="Times New Roman" w:cs="Times New Roman"/>
          <w:color w:val="000000"/>
        </w:rPr>
      </w:pPr>
      <w:r>
        <w:rPr>
          <w:rFonts w:ascii="Times New Roman" w:hAnsi="Times New Roman" w:cs="Times New Roman"/>
          <w:color w:val="000000"/>
        </w:rPr>
        <w:t xml:space="preserve">Kojima </w:t>
      </w:r>
      <w:r w:rsidR="00EC2DB7">
        <w:rPr>
          <w:rFonts w:ascii="Times New Roman" w:hAnsi="Times New Roman" w:cs="Times New Roman"/>
          <w:color w:val="000000"/>
        </w:rPr>
        <w:t xml:space="preserve">osobna mjesečna primanja (mirovina, </w:t>
      </w:r>
      <w:proofErr w:type="spellStart"/>
      <w:r w:rsidR="00EC2DB7">
        <w:rPr>
          <w:rFonts w:ascii="Times New Roman" w:hAnsi="Times New Roman" w:cs="Times New Roman"/>
          <w:color w:val="000000"/>
        </w:rPr>
        <w:t>opskrbnina</w:t>
      </w:r>
      <w:proofErr w:type="spellEnd"/>
      <w:r w:rsidR="00EC2DB7">
        <w:rPr>
          <w:rFonts w:ascii="Times New Roman" w:hAnsi="Times New Roman" w:cs="Times New Roman"/>
          <w:color w:val="000000"/>
        </w:rPr>
        <w:t xml:space="preserve"> i drugo), ne prelaze iznos koji je nadležno državno tijelo utvrdilo kao iznos mirovine koji ne podliježe porezu na dohodak. </w:t>
      </w:r>
    </w:p>
    <w:p w14:paraId="7EE9736E" w14:textId="77777777" w:rsidR="00173166" w:rsidRDefault="00173166">
      <w:pPr>
        <w:pStyle w:val="Odlomakpopisa"/>
        <w:widowControl w:val="0"/>
        <w:spacing w:after="0" w:line="240" w:lineRule="auto"/>
        <w:ind w:left="227"/>
        <w:jc w:val="both"/>
        <w:rPr>
          <w:color w:val="000000"/>
        </w:rPr>
      </w:pPr>
    </w:p>
    <w:p w14:paraId="7EE9736F" w14:textId="77777777" w:rsidR="00173166" w:rsidRDefault="00EC2DB7">
      <w:pPr>
        <w:pStyle w:val="Uvuenotijeloteksta"/>
        <w:ind w:firstLine="0"/>
        <w:rPr>
          <w:color w:val="000000"/>
          <w:sz w:val="22"/>
          <w:szCs w:val="22"/>
          <w:lang w:val="hr-HR"/>
        </w:rPr>
      </w:pPr>
      <w:r>
        <w:rPr>
          <w:color w:val="000000"/>
          <w:sz w:val="22"/>
          <w:szCs w:val="22"/>
          <w:lang w:val="hr-HR"/>
        </w:rPr>
        <w:tab/>
        <w:t>Za ostvarivanje prava na sufinanciranje prijevoza, građani – novi korisnici obvezni su javiti se u Upravni odjel za društvene djelatnosti i predočiti:</w:t>
      </w:r>
    </w:p>
    <w:p w14:paraId="7EE97370" w14:textId="77777777" w:rsidR="00173166" w:rsidRDefault="00EC2DB7">
      <w:pPr>
        <w:pStyle w:val="Uvuenotijeloteksta"/>
        <w:numPr>
          <w:ilvl w:val="1"/>
          <w:numId w:val="1"/>
        </w:numPr>
        <w:ind w:firstLine="0"/>
        <w:textAlignment w:val="baseline"/>
        <w:rPr>
          <w:color w:val="000000"/>
          <w:sz w:val="22"/>
          <w:szCs w:val="22"/>
          <w:lang w:val="hr-HR"/>
        </w:rPr>
      </w:pPr>
      <w:r>
        <w:rPr>
          <w:color w:val="000000"/>
          <w:sz w:val="22"/>
          <w:szCs w:val="22"/>
          <w:lang w:val="hr-HR"/>
        </w:rPr>
        <w:t>Presliku osobne iskaznice</w:t>
      </w:r>
    </w:p>
    <w:p w14:paraId="7EE97371" w14:textId="77777777" w:rsidR="00173166" w:rsidRDefault="00EC2DB7">
      <w:pPr>
        <w:pStyle w:val="Uvuenotijeloteksta"/>
        <w:numPr>
          <w:ilvl w:val="1"/>
          <w:numId w:val="1"/>
        </w:numPr>
        <w:ind w:firstLine="0"/>
        <w:textAlignment w:val="baseline"/>
        <w:rPr>
          <w:color w:val="000000"/>
          <w:sz w:val="22"/>
          <w:szCs w:val="22"/>
          <w:lang w:val="hr-HR"/>
        </w:rPr>
      </w:pPr>
      <w:r>
        <w:rPr>
          <w:color w:val="000000"/>
          <w:sz w:val="22"/>
          <w:szCs w:val="22"/>
          <w:lang w:val="hr-HR"/>
        </w:rPr>
        <w:t xml:space="preserve">Presliku najnovijeg odreska mirovine, ili isplatnice zajamčene minimalne naknade, ili isplatnice </w:t>
      </w:r>
      <w:proofErr w:type="spellStart"/>
      <w:r>
        <w:rPr>
          <w:color w:val="000000"/>
          <w:sz w:val="22"/>
          <w:szCs w:val="22"/>
          <w:lang w:val="hr-HR"/>
        </w:rPr>
        <w:t>opskrbnine</w:t>
      </w:r>
      <w:proofErr w:type="spellEnd"/>
      <w:r>
        <w:rPr>
          <w:color w:val="000000"/>
          <w:sz w:val="22"/>
          <w:szCs w:val="22"/>
          <w:lang w:val="hr-HR"/>
        </w:rPr>
        <w:t>, odnosno nekog drugog primanja.</w:t>
      </w:r>
    </w:p>
    <w:p w14:paraId="7EE97372" w14:textId="77777777" w:rsidR="00173166" w:rsidRDefault="00EC2DB7">
      <w:pPr>
        <w:pStyle w:val="Uvuenotijeloteksta"/>
        <w:ind w:firstLine="0"/>
        <w:rPr>
          <w:color w:val="000000"/>
          <w:sz w:val="22"/>
          <w:szCs w:val="22"/>
          <w:lang w:val="hr-HR"/>
        </w:rPr>
      </w:pPr>
      <w:r>
        <w:rPr>
          <w:color w:val="000000"/>
          <w:sz w:val="22"/>
          <w:szCs w:val="22"/>
          <w:lang w:val="hr-HR"/>
        </w:rPr>
        <w:tab/>
        <w:t>Građani koji ostvare pravo na sufinanciranje prijevoza, dobit će potvrdu s kojom će na blagajni prijevoznika, uz predaju osobne fotografije (format za osobnu iskaznicu), podići pokaznu kartu, uz uplatu participacije u iznosu koji utvrđuje javni prijevoznik.</w:t>
      </w:r>
    </w:p>
    <w:p w14:paraId="7EE97373" w14:textId="4CED46C1" w:rsidR="00173166" w:rsidRDefault="00EC2DB7">
      <w:pPr>
        <w:pStyle w:val="Uvuenotijeloteksta"/>
        <w:ind w:firstLine="0"/>
      </w:pPr>
      <w:r>
        <w:rPr>
          <w:color w:val="000000"/>
          <w:sz w:val="22"/>
          <w:szCs w:val="22"/>
          <w:lang w:val="hr-HR"/>
        </w:rPr>
        <w:tab/>
        <w:t>Građani koji imaju pokaznu kartu za 20</w:t>
      </w:r>
      <w:r w:rsidR="00A47BAA">
        <w:rPr>
          <w:color w:val="000000"/>
          <w:sz w:val="22"/>
          <w:szCs w:val="22"/>
          <w:lang w:val="hr-HR"/>
        </w:rPr>
        <w:t>20</w:t>
      </w:r>
      <w:r>
        <w:rPr>
          <w:color w:val="000000"/>
          <w:sz w:val="22"/>
          <w:szCs w:val="22"/>
          <w:lang w:val="hr-HR"/>
        </w:rPr>
        <w:t>. godinu, mogu je na blagajni javnog prijevoznika zamijeniti za pokaznu kartu za 202</w:t>
      </w:r>
      <w:r w:rsidR="00A47BAA">
        <w:rPr>
          <w:color w:val="000000"/>
          <w:sz w:val="22"/>
          <w:szCs w:val="22"/>
          <w:lang w:val="hr-HR"/>
        </w:rPr>
        <w:t>1</w:t>
      </w:r>
      <w:r>
        <w:rPr>
          <w:color w:val="000000"/>
          <w:sz w:val="22"/>
          <w:szCs w:val="22"/>
          <w:lang w:val="hr-HR"/>
        </w:rPr>
        <w:t>. godinu, uz uplatu participacije.</w:t>
      </w:r>
    </w:p>
    <w:p w14:paraId="7EE97374" w14:textId="77777777" w:rsidR="00173166" w:rsidRDefault="00173166">
      <w:pPr>
        <w:pStyle w:val="Uvuenotijeloteksta"/>
        <w:ind w:firstLine="0"/>
        <w:rPr>
          <w:color w:val="000000"/>
          <w:sz w:val="22"/>
          <w:szCs w:val="22"/>
          <w:lang w:val="hr-HR"/>
        </w:rPr>
      </w:pPr>
    </w:p>
    <w:p w14:paraId="7EE97375" w14:textId="77777777" w:rsidR="00173166" w:rsidRDefault="00173166">
      <w:pPr>
        <w:pStyle w:val="Uvuenotijeloteksta"/>
        <w:ind w:firstLine="0"/>
        <w:rPr>
          <w:color w:val="000000"/>
          <w:sz w:val="22"/>
          <w:szCs w:val="22"/>
          <w:lang w:val="hr-HR"/>
        </w:rPr>
      </w:pPr>
    </w:p>
    <w:p w14:paraId="7EE97376" w14:textId="77777777" w:rsidR="00173166" w:rsidRDefault="00173166">
      <w:pPr>
        <w:widowControl w:val="0"/>
        <w:spacing w:after="0" w:line="240" w:lineRule="auto"/>
        <w:jc w:val="both"/>
        <w:rPr>
          <w:rFonts w:ascii="Times New Roman" w:hAnsi="Times New Roman" w:cs="Times New Roman"/>
          <w:b/>
          <w:color w:val="000000"/>
        </w:rPr>
      </w:pPr>
    </w:p>
    <w:p w14:paraId="7EE97377"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Subvencija godišnjih karata za prijevoz socijalno ugroženih kategorija</w:t>
      </w:r>
    </w:p>
    <w:p w14:paraId="7EE97378"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79" w14:textId="3EFAE2EC" w:rsidR="00173166" w:rsidRDefault="00EC2DB7">
      <w:pPr>
        <w:widowControl w:val="0"/>
        <w:spacing w:after="0" w:line="240" w:lineRule="auto"/>
        <w:ind w:firstLine="482"/>
        <w:jc w:val="both"/>
        <w:rPr>
          <w:rFonts w:ascii="Times New Roman" w:hAnsi="Times New Roman" w:cs="Times New Roman"/>
          <w:color w:val="000000"/>
        </w:rPr>
      </w:pPr>
      <w:r>
        <w:rPr>
          <w:rFonts w:ascii="Times New Roman" w:hAnsi="Times New Roman" w:cs="Times New Roman"/>
          <w:color w:val="000000"/>
        </w:rPr>
        <w:t xml:space="preserve">Pravo na subvenciju troškova godišnje karte za javni gradski prijevoz, članovi kućanstva koji ispunjavaju opće uvjete iz kriterija ukupnog prihoda svih članova kućanstva iz </w:t>
      </w:r>
      <w:r w:rsidR="00A47BAA">
        <w:rPr>
          <w:rFonts w:ascii="Times New Roman" w:hAnsi="Times New Roman" w:cs="Times New Roman"/>
          <w:color w:val="000000"/>
        </w:rPr>
        <w:t>članka</w:t>
      </w:r>
      <w:r>
        <w:rPr>
          <w:rFonts w:ascii="Times New Roman" w:hAnsi="Times New Roman" w:cs="Times New Roman"/>
          <w:color w:val="000000"/>
        </w:rPr>
        <w:t xml:space="preserve"> I</w:t>
      </w:r>
      <w:r w:rsidR="00A47BAA">
        <w:rPr>
          <w:rFonts w:ascii="Times New Roman" w:hAnsi="Times New Roman" w:cs="Times New Roman"/>
          <w:color w:val="000000"/>
        </w:rPr>
        <w:t>I</w:t>
      </w:r>
      <w:r>
        <w:rPr>
          <w:rFonts w:ascii="Times New Roman" w:hAnsi="Times New Roman" w:cs="Times New Roman"/>
          <w:color w:val="000000"/>
        </w:rPr>
        <w:t>I. točka 2. ovog Programa uz obavezno ispunjavanje i barem jednog od posebnih uvjeta:</w:t>
      </w:r>
    </w:p>
    <w:p w14:paraId="7EE9737A" w14:textId="77777777" w:rsidR="00173166" w:rsidRDefault="00EC2DB7">
      <w:pPr>
        <w:pStyle w:val="Odlomakpopisa"/>
        <w:widowControl w:val="0"/>
        <w:numPr>
          <w:ilvl w:val="0"/>
          <w:numId w:val="7"/>
        </w:numPr>
        <w:spacing w:after="0" w:line="240" w:lineRule="auto"/>
        <w:jc w:val="both"/>
        <w:rPr>
          <w:rFonts w:ascii="Times New Roman" w:hAnsi="Times New Roman" w:cs="Times New Roman"/>
          <w:color w:val="000000"/>
        </w:rPr>
      </w:pPr>
      <w:r>
        <w:rPr>
          <w:rFonts w:ascii="Times New Roman" w:hAnsi="Times New Roman" w:cs="Times New Roman"/>
          <w:color w:val="000000"/>
        </w:rPr>
        <w:t>Osobe starije od 60 godina;</w:t>
      </w:r>
    </w:p>
    <w:p w14:paraId="7EE9737B" w14:textId="77777777" w:rsidR="00173166" w:rsidRDefault="00EC2DB7">
      <w:pPr>
        <w:pStyle w:val="Odlomakpopisa"/>
        <w:widowControl w:val="0"/>
        <w:numPr>
          <w:ilvl w:val="0"/>
          <w:numId w:val="7"/>
        </w:numPr>
        <w:spacing w:after="0" w:line="240" w:lineRule="auto"/>
        <w:jc w:val="both"/>
        <w:rPr>
          <w:rFonts w:ascii="Times New Roman" w:hAnsi="Times New Roman" w:cs="Times New Roman"/>
          <w:color w:val="000000"/>
        </w:rPr>
      </w:pPr>
      <w:r>
        <w:rPr>
          <w:rFonts w:ascii="Times New Roman" w:hAnsi="Times New Roman" w:cs="Times New Roman"/>
          <w:color w:val="000000"/>
        </w:rPr>
        <w:t>Osobe s tjelesnim invaliditetom od 60% i više;</w:t>
      </w:r>
    </w:p>
    <w:p w14:paraId="7EE9737C" w14:textId="0AA5D885" w:rsidR="00173166" w:rsidRDefault="00EC2DB7">
      <w:pPr>
        <w:pStyle w:val="Odlomakpopisa"/>
        <w:widowControl w:val="0"/>
        <w:numPr>
          <w:ilvl w:val="0"/>
          <w:numId w:val="7"/>
        </w:numPr>
        <w:spacing w:after="0" w:line="240" w:lineRule="auto"/>
        <w:jc w:val="both"/>
        <w:rPr>
          <w:rFonts w:ascii="Times New Roman" w:hAnsi="Times New Roman" w:cs="Times New Roman"/>
          <w:color w:val="000000"/>
        </w:rPr>
      </w:pPr>
      <w:r>
        <w:rPr>
          <w:rFonts w:ascii="Times New Roman" w:hAnsi="Times New Roman" w:cs="Times New Roman"/>
          <w:color w:val="000000"/>
        </w:rPr>
        <w:lastRenderedPageBreak/>
        <w:t>U iznimnim slučajevima osobe mlađe od 60 godina, teško oboljele, vezane uz česti odlazak u bolnicu na preglede, dijagnostiku i terapije. Odobrenje će se dati isključivo temeljem  liječničke dokumentacije te osobe čiji je status utvrđen adekvatnim rješenjem nadležne institucije:</w:t>
      </w:r>
    </w:p>
    <w:p w14:paraId="7EE9737D" w14:textId="77777777" w:rsidR="00173166" w:rsidRDefault="00EC2DB7">
      <w:pPr>
        <w:pStyle w:val="Odlomakpopisa"/>
        <w:widowControl w:val="0"/>
        <w:numPr>
          <w:ilvl w:val="0"/>
          <w:numId w:val="7"/>
        </w:numPr>
        <w:spacing w:after="0" w:line="240" w:lineRule="auto"/>
        <w:jc w:val="both"/>
        <w:rPr>
          <w:rFonts w:ascii="Times New Roman" w:hAnsi="Times New Roman" w:cs="Times New Roman"/>
          <w:color w:val="000000"/>
        </w:rPr>
      </w:pPr>
      <w:r>
        <w:rPr>
          <w:rFonts w:ascii="Times New Roman" w:hAnsi="Times New Roman" w:cs="Times New Roman"/>
          <w:color w:val="000000"/>
        </w:rPr>
        <w:t>Osobe s invaliditetom</w:t>
      </w:r>
    </w:p>
    <w:p w14:paraId="7EE9737E" w14:textId="77777777" w:rsidR="00173166" w:rsidRDefault="00EC2DB7">
      <w:pPr>
        <w:pStyle w:val="Odlomakpopisa"/>
        <w:widowControl w:val="0"/>
        <w:numPr>
          <w:ilvl w:val="0"/>
          <w:numId w:val="7"/>
        </w:numPr>
        <w:spacing w:after="0" w:line="240" w:lineRule="auto"/>
        <w:jc w:val="both"/>
        <w:rPr>
          <w:rFonts w:ascii="Times New Roman" w:hAnsi="Times New Roman" w:cs="Times New Roman"/>
          <w:color w:val="000000"/>
        </w:rPr>
      </w:pPr>
      <w:r>
        <w:rPr>
          <w:rFonts w:ascii="Times New Roman" w:hAnsi="Times New Roman" w:cs="Times New Roman"/>
          <w:color w:val="000000"/>
        </w:rPr>
        <w:t>Pratitelji slijepih osoba</w:t>
      </w:r>
    </w:p>
    <w:p w14:paraId="7EE9737F" w14:textId="547DA8FC" w:rsidR="00173166" w:rsidRDefault="00EC2DB7">
      <w:pPr>
        <w:widowControl w:val="0"/>
        <w:spacing w:after="0" w:line="240" w:lineRule="auto"/>
        <w:ind w:firstLine="709"/>
        <w:jc w:val="both"/>
        <w:textAlignment w:val="baseline"/>
      </w:pPr>
      <w:r>
        <w:rPr>
          <w:rFonts w:ascii="Times New Roman" w:hAnsi="Times New Roman" w:cs="Times New Roman"/>
          <w:color w:val="000000"/>
        </w:rPr>
        <w:t>Da bi ostvario pravo na subvenciju, građanin je dužan podnijeti zahtjev Upravnom odjelu za društvene djelatnosti.</w:t>
      </w:r>
    </w:p>
    <w:p w14:paraId="7EE97380"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b/>
          <w:color w:val="000000"/>
        </w:rPr>
        <w:tab/>
      </w:r>
      <w:r>
        <w:rPr>
          <w:rFonts w:ascii="Times New Roman" w:hAnsi="Times New Roman" w:cs="Times New Roman"/>
          <w:color w:val="000000"/>
        </w:rPr>
        <w:t>Osobe pod B, D i E. zahtjev podnose osobno ili putem Udruge, uz obvezno priloženu presliku rješenja nadležne institucije o utvrđenom statusu.</w:t>
      </w:r>
    </w:p>
    <w:p w14:paraId="7EE97381" w14:textId="77777777" w:rsidR="00173166" w:rsidRDefault="00EC2DB7">
      <w:pPr>
        <w:widowControl w:val="0"/>
        <w:spacing w:after="0" w:line="240" w:lineRule="auto"/>
        <w:jc w:val="both"/>
      </w:pPr>
      <w:r>
        <w:rPr>
          <w:rFonts w:ascii="Times New Roman" w:hAnsi="Times New Roman" w:cs="Times New Roman"/>
          <w:color w:val="000000"/>
        </w:rPr>
        <w:tab/>
        <w:t>Podnositelj zahtjeva po A i C uz dokaze o ispunjavanju općih uvjeta, obvezan je priložiti i presliku kupljene godišnje karte za 2020 godinu s računom.</w:t>
      </w:r>
    </w:p>
    <w:p w14:paraId="7EE97382"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Upravni odjel za društvene djelatnosti, isplatit će korisniku prava jednokratnu godišnju subvenciju za kupljenu godišnju kartu kod javnog autobusnog prijevoznika i to za:</w:t>
      </w:r>
    </w:p>
    <w:p w14:paraId="7EE97383" w14:textId="77777777" w:rsidR="00173166" w:rsidRDefault="00EC2DB7">
      <w:pPr>
        <w:pStyle w:val="Odlomakpopisa"/>
        <w:widowControl w:val="0"/>
        <w:numPr>
          <w:ilvl w:val="0"/>
          <w:numId w:val="8"/>
        </w:numPr>
        <w:spacing w:after="0" w:line="240" w:lineRule="auto"/>
        <w:jc w:val="both"/>
        <w:rPr>
          <w:rFonts w:ascii="Times New Roman" w:hAnsi="Times New Roman" w:cs="Times New Roman"/>
          <w:color w:val="000000"/>
        </w:rPr>
      </w:pPr>
      <w:r>
        <w:rPr>
          <w:rFonts w:ascii="Times New Roman" w:hAnsi="Times New Roman" w:cs="Times New Roman"/>
          <w:color w:val="000000"/>
        </w:rPr>
        <w:t>udaljenost do 15 km (zona A) iznos od 600,00 kuna</w:t>
      </w:r>
    </w:p>
    <w:p w14:paraId="7EE97384" w14:textId="77777777" w:rsidR="00173166" w:rsidRDefault="00EC2DB7">
      <w:pPr>
        <w:pStyle w:val="Odlomakpopisa"/>
        <w:widowControl w:val="0"/>
        <w:numPr>
          <w:ilvl w:val="0"/>
          <w:numId w:val="8"/>
        </w:numPr>
        <w:spacing w:after="0" w:line="240" w:lineRule="auto"/>
        <w:jc w:val="both"/>
        <w:rPr>
          <w:rFonts w:ascii="Times New Roman" w:hAnsi="Times New Roman" w:cs="Times New Roman"/>
          <w:color w:val="000000"/>
        </w:rPr>
      </w:pPr>
      <w:r>
        <w:rPr>
          <w:rFonts w:ascii="Times New Roman" w:hAnsi="Times New Roman" w:cs="Times New Roman"/>
          <w:color w:val="000000"/>
        </w:rPr>
        <w:t>udaljenost preko 15 km (zona B) iznos od 700,00 kuna</w:t>
      </w:r>
    </w:p>
    <w:p w14:paraId="7EE97385"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Utvrđeni iznos subvencije korisnicima će biti isplaćen u novcu putem tekućeg računa, u roku od najviše 60 dana, od dana podnošenja zahtjeva.</w:t>
      </w:r>
    </w:p>
    <w:p w14:paraId="7EE97386" w14:textId="6262E5AD"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Pravo na ovu subvenciju ne mogu ostvariti građani  koji pravo na sufinanciranje prijevoza, ostvaruju temeljem pomoći „</w:t>
      </w:r>
      <w:r>
        <w:rPr>
          <w:rFonts w:ascii="Times New Roman" w:hAnsi="Times New Roman" w:cs="Times New Roman"/>
          <w:b/>
          <w:color w:val="000000"/>
        </w:rPr>
        <w:t>Sufinanciranje</w:t>
      </w:r>
      <w:r w:rsidR="00A47BAA">
        <w:rPr>
          <w:rFonts w:ascii="Times New Roman" w:hAnsi="Times New Roman" w:cs="Times New Roman"/>
          <w:b/>
          <w:color w:val="000000"/>
        </w:rPr>
        <w:t xml:space="preserve"> javnog</w:t>
      </w:r>
      <w:r>
        <w:rPr>
          <w:rFonts w:ascii="Times New Roman" w:hAnsi="Times New Roman" w:cs="Times New Roman"/>
          <w:b/>
          <w:color w:val="000000"/>
        </w:rPr>
        <w:t xml:space="preserve"> gradskog prijevoza građana </w:t>
      </w:r>
      <w:r w:rsidR="00A47BAA">
        <w:rPr>
          <w:rFonts w:ascii="Times New Roman" w:hAnsi="Times New Roman" w:cs="Times New Roman"/>
          <w:b/>
          <w:color w:val="000000"/>
        </w:rPr>
        <w:t>s navršenih</w:t>
      </w:r>
      <w:r>
        <w:rPr>
          <w:rFonts w:ascii="Times New Roman" w:hAnsi="Times New Roman" w:cs="Times New Roman"/>
          <w:b/>
          <w:color w:val="000000"/>
        </w:rPr>
        <w:t xml:space="preserve"> 65 godina“</w:t>
      </w:r>
      <w:r>
        <w:rPr>
          <w:rFonts w:ascii="Times New Roman" w:hAnsi="Times New Roman" w:cs="Times New Roman"/>
          <w:color w:val="000000"/>
        </w:rPr>
        <w:t>.</w:t>
      </w:r>
    </w:p>
    <w:p w14:paraId="7EE97387" w14:textId="77777777" w:rsidR="00173166" w:rsidRDefault="00173166">
      <w:pPr>
        <w:widowControl w:val="0"/>
        <w:spacing w:after="0" w:line="240" w:lineRule="auto"/>
        <w:jc w:val="both"/>
        <w:rPr>
          <w:rFonts w:ascii="Times New Roman" w:hAnsi="Times New Roman" w:cs="Times New Roman"/>
          <w:color w:val="000000"/>
        </w:rPr>
      </w:pPr>
    </w:p>
    <w:p w14:paraId="7EE97388" w14:textId="77777777" w:rsidR="00173166" w:rsidRDefault="00173166">
      <w:pPr>
        <w:widowControl w:val="0"/>
        <w:spacing w:after="0" w:line="240" w:lineRule="auto"/>
        <w:jc w:val="both"/>
        <w:rPr>
          <w:rFonts w:ascii="Times New Roman" w:hAnsi="Times New Roman" w:cs="Times New Roman"/>
          <w:color w:val="000000"/>
        </w:rPr>
      </w:pPr>
    </w:p>
    <w:p w14:paraId="7EE97389" w14:textId="77777777" w:rsidR="00173166" w:rsidRDefault="00173166">
      <w:pPr>
        <w:widowControl w:val="0"/>
        <w:spacing w:after="0" w:line="240" w:lineRule="auto"/>
        <w:jc w:val="both"/>
        <w:rPr>
          <w:rFonts w:ascii="Times New Roman" w:hAnsi="Times New Roman" w:cs="Times New Roman"/>
          <w:color w:val="000000"/>
        </w:rPr>
      </w:pPr>
    </w:p>
    <w:p w14:paraId="7EE9738A"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Pomoć u prehrani – mlijeko za dojenčad</w:t>
      </w:r>
    </w:p>
    <w:p w14:paraId="7EE9738B"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8C" w14:textId="64980FF4"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 xml:space="preserve">Mlijeko za dojenčad odobravat će se temeljem </w:t>
      </w:r>
      <w:r w:rsidR="00A47BAA">
        <w:rPr>
          <w:rFonts w:ascii="Times New Roman" w:hAnsi="Times New Roman" w:cs="Times New Roman"/>
          <w:color w:val="000000"/>
        </w:rPr>
        <w:t>preporuke</w:t>
      </w:r>
      <w:r>
        <w:rPr>
          <w:rFonts w:ascii="Times New Roman" w:hAnsi="Times New Roman" w:cs="Times New Roman"/>
          <w:color w:val="000000"/>
        </w:rPr>
        <w:t xml:space="preserve"> patronažne službe Doma zdravlja Karlovac, uz primjenu kriterija i cenzusa ukupnih primanja kućanstva, te temeljem konkretnih socijalnih prilika u kućanstvu.</w:t>
      </w:r>
    </w:p>
    <w:p w14:paraId="7EE9738D" w14:textId="5D613608" w:rsidR="00173166" w:rsidRDefault="00EC2DB7">
      <w:pPr>
        <w:widowControl w:val="0"/>
        <w:spacing w:after="0" w:line="240" w:lineRule="auto"/>
        <w:jc w:val="both"/>
        <w:textAlignment w:val="baseline"/>
        <w:rPr>
          <w:rFonts w:ascii="Times New Roman" w:hAnsi="Times New Roman" w:cs="Times New Roman"/>
          <w:color w:val="000000"/>
        </w:rPr>
      </w:pPr>
      <w:r>
        <w:rPr>
          <w:rFonts w:ascii="Times New Roman" w:hAnsi="Times New Roman" w:cs="Times New Roman"/>
          <w:color w:val="000000"/>
        </w:rPr>
        <w:t>Odobrena količina mlijeka za dojenčad «</w:t>
      </w:r>
      <w:proofErr w:type="spellStart"/>
      <w:r>
        <w:rPr>
          <w:rFonts w:ascii="Times New Roman" w:hAnsi="Times New Roman" w:cs="Times New Roman"/>
          <w:color w:val="000000"/>
        </w:rPr>
        <w:t>Bebimil</w:t>
      </w:r>
      <w:proofErr w:type="spellEnd"/>
      <w:r>
        <w:rPr>
          <w:rFonts w:ascii="Times New Roman" w:hAnsi="Times New Roman" w:cs="Times New Roman"/>
          <w:color w:val="000000"/>
        </w:rPr>
        <w:t xml:space="preserve"> I.» iznosi 5 kutija mlijeka mjesečno po djetetu do starosti od 6 mjeseci s uključenom dostavom u kuću</w:t>
      </w:r>
      <w:r w:rsidR="00A47BAA">
        <w:rPr>
          <w:rFonts w:ascii="Times New Roman" w:hAnsi="Times New Roman" w:cs="Times New Roman"/>
          <w:color w:val="000000"/>
        </w:rPr>
        <w:t xml:space="preserve"> te 2 kutije mlijeka mjesečno po djetetu od navršenih 6 mjeseci do godine dana starosti.</w:t>
      </w:r>
    </w:p>
    <w:p w14:paraId="7EE9738E" w14:textId="77777777" w:rsidR="00173166" w:rsidRDefault="00173166">
      <w:pPr>
        <w:widowControl w:val="0"/>
        <w:spacing w:after="0" w:line="240" w:lineRule="auto"/>
        <w:jc w:val="both"/>
        <w:textAlignment w:val="baseline"/>
        <w:rPr>
          <w:rFonts w:ascii="Times New Roman" w:hAnsi="Times New Roman" w:cs="Times New Roman"/>
          <w:color w:val="000000"/>
        </w:rPr>
      </w:pPr>
    </w:p>
    <w:p w14:paraId="7EE9738F" w14:textId="77777777" w:rsidR="00173166" w:rsidRDefault="00173166">
      <w:pPr>
        <w:widowControl w:val="0"/>
        <w:spacing w:after="0" w:line="240" w:lineRule="auto"/>
        <w:jc w:val="both"/>
        <w:textAlignment w:val="baseline"/>
        <w:rPr>
          <w:rFonts w:ascii="Times New Roman" w:hAnsi="Times New Roman" w:cs="Times New Roman"/>
          <w:color w:val="000000"/>
        </w:rPr>
      </w:pPr>
    </w:p>
    <w:p w14:paraId="7EE97390" w14:textId="77777777" w:rsidR="00173166" w:rsidRDefault="00173166">
      <w:pPr>
        <w:widowControl w:val="0"/>
        <w:spacing w:after="0" w:line="240" w:lineRule="auto"/>
        <w:jc w:val="both"/>
        <w:textAlignment w:val="baseline"/>
        <w:rPr>
          <w:rFonts w:ascii="Times New Roman" w:hAnsi="Times New Roman" w:cs="Times New Roman"/>
          <w:color w:val="000000"/>
        </w:rPr>
      </w:pPr>
    </w:p>
    <w:p w14:paraId="7EE97391"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r>
    </w:p>
    <w:p w14:paraId="7EE97392"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Pomoć u prehrani – topli obroci i paketi hrane</w:t>
      </w:r>
    </w:p>
    <w:p w14:paraId="7EE97393"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94" w14:textId="5B8E345B"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 xml:space="preserve">Pravo na pomoć u prehrani mogu ostvariti samci ili kućanstva koja ispunjavaju opće uvjete ukupnog prihoda kućanstva iz </w:t>
      </w:r>
      <w:r w:rsidR="00A47BAA">
        <w:rPr>
          <w:rFonts w:ascii="Times New Roman" w:hAnsi="Times New Roman" w:cs="Times New Roman"/>
          <w:color w:val="000000"/>
        </w:rPr>
        <w:t>članka</w:t>
      </w:r>
      <w:r>
        <w:rPr>
          <w:rFonts w:ascii="Times New Roman" w:hAnsi="Times New Roman" w:cs="Times New Roman"/>
          <w:color w:val="000000"/>
        </w:rPr>
        <w:t xml:space="preserve"> I</w:t>
      </w:r>
      <w:r w:rsidR="00A47BAA">
        <w:rPr>
          <w:rFonts w:ascii="Times New Roman" w:hAnsi="Times New Roman" w:cs="Times New Roman"/>
          <w:color w:val="000000"/>
        </w:rPr>
        <w:t>I</w:t>
      </w:r>
      <w:r>
        <w:rPr>
          <w:rFonts w:ascii="Times New Roman" w:hAnsi="Times New Roman" w:cs="Times New Roman"/>
          <w:color w:val="000000"/>
        </w:rPr>
        <w:t>I., točka 2.ovog Programa, te posebne uvjete i to:</w:t>
      </w:r>
    </w:p>
    <w:p w14:paraId="7EE97395" w14:textId="77777777" w:rsidR="00173166" w:rsidRDefault="00EC2DB7">
      <w:pPr>
        <w:pStyle w:val="Odlomakpopisa"/>
        <w:widowControl w:val="0"/>
        <w:numPr>
          <w:ilvl w:val="0"/>
          <w:numId w:val="9"/>
        </w:numPr>
        <w:spacing w:after="0" w:line="240" w:lineRule="auto"/>
        <w:jc w:val="both"/>
        <w:textAlignment w:val="baseline"/>
        <w:rPr>
          <w:rFonts w:ascii="Times New Roman" w:hAnsi="Times New Roman" w:cs="Times New Roman"/>
          <w:color w:val="000000"/>
        </w:rPr>
      </w:pPr>
      <w:r>
        <w:rPr>
          <w:rFonts w:ascii="Times New Roman" w:hAnsi="Times New Roman" w:cs="Times New Roman"/>
          <w:color w:val="000000"/>
        </w:rPr>
        <w:t>Stari, bolesni i nemoćni koji nemaju nikakvih mogućnosti samopomoći u prehrani, po potrebi s dostavom obroka u kuću.</w:t>
      </w:r>
    </w:p>
    <w:p w14:paraId="7EE97396" w14:textId="77777777" w:rsidR="00173166" w:rsidRDefault="00EC2DB7">
      <w:pPr>
        <w:pStyle w:val="Odlomakpopisa"/>
        <w:widowControl w:val="0"/>
        <w:numPr>
          <w:ilvl w:val="0"/>
          <w:numId w:val="9"/>
        </w:numPr>
        <w:spacing w:after="0" w:line="240" w:lineRule="auto"/>
        <w:jc w:val="both"/>
        <w:textAlignment w:val="baseline"/>
        <w:rPr>
          <w:rFonts w:ascii="Times New Roman" w:hAnsi="Times New Roman" w:cs="Times New Roman"/>
          <w:color w:val="000000"/>
        </w:rPr>
      </w:pPr>
      <w:r>
        <w:rPr>
          <w:rFonts w:ascii="Times New Roman" w:hAnsi="Times New Roman" w:cs="Times New Roman"/>
          <w:color w:val="000000"/>
        </w:rPr>
        <w:t xml:space="preserve">Kućanstva s troje ili više djece koja žive u izrazito teškim socijalnim prilikama. </w:t>
      </w:r>
    </w:p>
    <w:p w14:paraId="7EE97397" w14:textId="77777777" w:rsidR="00173166" w:rsidRDefault="00EC2DB7">
      <w:pPr>
        <w:pStyle w:val="Odlomakpopisa"/>
        <w:widowControl w:val="0"/>
        <w:numPr>
          <w:ilvl w:val="0"/>
          <w:numId w:val="9"/>
        </w:numPr>
        <w:spacing w:after="0" w:line="240" w:lineRule="auto"/>
        <w:jc w:val="both"/>
        <w:textAlignment w:val="baseline"/>
        <w:rPr>
          <w:rFonts w:ascii="Times New Roman" w:hAnsi="Times New Roman" w:cs="Times New Roman"/>
          <w:color w:val="000000"/>
        </w:rPr>
      </w:pPr>
      <w:r>
        <w:rPr>
          <w:rFonts w:ascii="Times New Roman" w:hAnsi="Times New Roman" w:cs="Times New Roman"/>
          <w:color w:val="000000"/>
        </w:rPr>
        <w:t>Ostali građani u posebno teškim prilikama zbog teških bolesti, uvjeta stanovanja ili drugih izvanrednih okolnosti, te korisnici koji ostvaruju pravo na doplatak za pomoć i njegu putem Centra za socijalnu skrb.</w:t>
      </w:r>
    </w:p>
    <w:p w14:paraId="7EE97398" w14:textId="77777777" w:rsidR="00173166" w:rsidRDefault="00EC2DB7">
      <w:pPr>
        <w:pStyle w:val="Odlomakpopisa"/>
        <w:widowControl w:val="0"/>
        <w:numPr>
          <w:ilvl w:val="0"/>
          <w:numId w:val="9"/>
        </w:numPr>
        <w:spacing w:after="0" w:line="240" w:lineRule="auto"/>
        <w:jc w:val="both"/>
        <w:textAlignment w:val="baseline"/>
        <w:rPr>
          <w:rFonts w:ascii="Times New Roman" w:hAnsi="Times New Roman" w:cs="Times New Roman"/>
          <w:color w:val="000000"/>
        </w:rPr>
      </w:pPr>
      <w:r>
        <w:rPr>
          <w:rFonts w:ascii="Times New Roman" w:hAnsi="Times New Roman" w:cs="Times New Roman"/>
          <w:color w:val="000000"/>
        </w:rPr>
        <w:t>Korisnici Centra za beskućnike, Karlovac</w:t>
      </w:r>
    </w:p>
    <w:p w14:paraId="7EE97399" w14:textId="77777777" w:rsidR="00173166" w:rsidRDefault="00173166">
      <w:pPr>
        <w:pStyle w:val="Odlomakpopisa"/>
        <w:widowControl w:val="0"/>
        <w:spacing w:after="0" w:line="240" w:lineRule="auto"/>
        <w:ind w:left="709"/>
        <w:jc w:val="both"/>
        <w:textAlignment w:val="baseline"/>
        <w:rPr>
          <w:rFonts w:ascii="Times New Roman" w:hAnsi="Times New Roman" w:cs="Times New Roman"/>
          <w:color w:val="000000"/>
        </w:rPr>
      </w:pPr>
    </w:p>
    <w:p w14:paraId="7EE9739A"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Upravni odjel za društvene djelatnosti odobravat će tople obroke i pakete suhe hrane, temeljem zahtjeva i preporuke Centra za socijalnu skrb Karlovac, uz priloženu socijalnu anamnezu, te utvrđenim socijalnim statusom i materijalnim prilikama članova uže obitelji (roditelji, supružnik, djeca). Utvrđivanje prava na ovaj oblik pomoći po potrebi može utvrđivati i Upravni za odjel za društvene djelatnosti.</w:t>
      </w:r>
    </w:p>
    <w:p w14:paraId="7EE9739B"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Pomoć u prehrani besplatna je i odobrava se ovisno o konkretnim prilikama:</w:t>
      </w:r>
    </w:p>
    <w:p w14:paraId="7EE9739C" w14:textId="77777777" w:rsidR="00173166" w:rsidRDefault="00EC2DB7">
      <w:pPr>
        <w:widowControl w:val="0"/>
        <w:numPr>
          <w:ilvl w:val="0"/>
          <w:numId w:val="3"/>
        </w:numPr>
        <w:spacing w:after="0" w:line="240" w:lineRule="auto"/>
        <w:jc w:val="both"/>
        <w:textAlignment w:val="baseline"/>
        <w:rPr>
          <w:rFonts w:ascii="Times New Roman" w:hAnsi="Times New Roman" w:cs="Times New Roman"/>
          <w:color w:val="000000"/>
        </w:rPr>
      </w:pPr>
      <w:r>
        <w:rPr>
          <w:rFonts w:ascii="Times New Roman" w:hAnsi="Times New Roman" w:cs="Times New Roman"/>
          <w:color w:val="000000"/>
        </w:rPr>
        <w:t>Topli obrok svakodnevno s dostavom u kuću.</w:t>
      </w:r>
    </w:p>
    <w:p w14:paraId="7EE9739D" w14:textId="71F01040" w:rsidR="00173166" w:rsidRDefault="00EC2DB7">
      <w:pPr>
        <w:widowControl w:val="0"/>
        <w:numPr>
          <w:ilvl w:val="0"/>
          <w:numId w:val="3"/>
        </w:numPr>
        <w:spacing w:after="0" w:line="240" w:lineRule="auto"/>
        <w:jc w:val="both"/>
        <w:textAlignment w:val="baseline"/>
        <w:rPr>
          <w:rFonts w:ascii="Times New Roman" w:hAnsi="Times New Roman" w:cs="Times New Roman"/>
          <w:color w:val="000000"/>
        </w:rPr>
      </w:pPr>
      <w:r>
        <w:rPr>
          <w:rFonts w:ascii="Times New Roman" w:hAnsi="Times New Roman" w:cs="Times New Roman"/>
          <w:color w:val="000000"/>
        </w:rPr>
        <w:lastRenderedPageBreak/>
        <w:t xml:space="preserve">Topli obrok svakodnevno, koji korisnik </w:t>
      </w:r>
      <w:r w:rsidR="00A47BAA">
        <w:rPr>
          <w:rFonts w:ascii="Times New Roman" w:hAnsi="Times New Roman" w:cs="Times New Roman"/>
          <w:color w:val="000000"/>
        </w:rPr>
        <w:t xml:space="preserve">osobno </w:t>
      </w:r>
      <w:r>
        <w:rPr>
          <w:rFonts w:ascii="Times New Roman" w:hAnsi="Times New Roman" w:cs="Times New Roman"/>
          <w:color w:val="000000"/>
        </w:rPr>
        <w:t xml:space="preserve">preuzima </w:t>
      </w:r>
      <w:r w:rsidR="00A47BAA">
        <w:rPr>
          <w:rFonts w:ascii="Times New Roman" w:hAnsi="Times New Roman" w:cs="Times New Roman"/>
          <w:color w:val="000000"/>
        </w:rPr>
        <w:t>sukladno ugovoru</w:t>
      </w:r>
      <w:r>
        <w:rPr>
          <w:rFonts w:ascii="Times New Roman" w:hAnsi="Times New Roman" w:cs="Times New Roman"/>
          <w:color w:val="000000"/>
        </w:rPr>
        <w:t xml:space="preserve"> </w:t>
      </w:r>
      <w:r w:rsidR="00A47BAA">
        <w:rPr>
          <w:rFonts w:ascii="Times New Roman" w:hAnsi="Times New Roman" w:cs="Times New Roman"/>
          <w:color w:val="000000"/>
        </w:rPr>
        <w:t xml:space="preserve">zaključenom između </w:t>
      </w:r>
      <w:r>
        <w:rPr>
          <w:rFonts w:ascii="Times New Roman" w:hAnsi="Times New Roman" w:cs="Times New Roman"/>
          <w:color w:val="000000"/>
        </w:rPr>
        <w:t>Grad</w:t>
      </w:r>
      <w:r w:rsidR="00A47BAA">
        <w:rPr>
          <w:rFonts w:ascii="Times New Roman" w:hAnsi="Times New Roman" w:cs="Times New Roman"/>
          <w:color w:val="000000"/>
        </w:rPr>
        <w:t>a</w:t>
      </w:r>
      <w:r>
        <w:rPr>
          <w:rFonts w:ascii="Times New Roman" w:hAnsi="Times New Roman" w:cs="Times New Roman"/>
          <w:color w:val="000000"/>
        </w:rPr>
        <w:t xml:space="preserve"> Karlov</w:t>
      </w:r>
      <w:r w:rsidR="00A47BAA">
        <w:rPr>
          <w:rFonts w:ascii="Times New Roman" w:hAnsi="Times New Roman" w:cs="Times New Roman"/>
          <w:color w:val="000000"/>
        </w:rPr>
        <w:t>ca</w:t>
      </w:r>
      <w:r>
        <w:rPr>
          <w:rFonts w:ascii="Times New Roman" w:hAnsi="Times New Roman" w:cs="Times New Roman"/>
          <w:color w:val="000000"/>
        </w:rPr>
        <w:t xml:space="preserve"> </w:t>
      </w:r>
      <w:r w:rsidR="00A47BAA">
        <w:rPr>
          <w:rFonts w:ascii="Times New Roman" w:hAnsi="Times New Roman" w:cs="Times New Roman"/>
          <w:color w:val="000000"/>
        </w:rPr>
        <w:t>i vršitelja usluga</w:t>
      </w:r>
      <w:r>
        <w:rPr>
          <w:rFonts w:ascii="Times New Roman" w:hAnsi="Times New Roman" w:cs="Times New Roman"/>
          <w:color w:val="000000"/>
        </w:rPr>
        <w:t xml:space="preserve"> , uz obvezu korisnika da obroke preuzima u adekvatnim (higijenskim) porcijama.</w:t>
      </w:r>
    </w:p>
    <w:p w14:paraId="7EE9739E" w14:textId="77777777" w:rsidR="00173166" w:rsidRDefault="00EC2DB7">
      <w:pPr>
        <w:widowControl w:val="0"/>
        <w:numPr>
          <w:ilvl w:val="0"/>
          <w:numId w:val="3"/>
        </w:numPr>
        <w:spacing w:after="0" w:line="240" w:lineRule="auto"/>
        <w:jc w:val="both"/>
        <w:textAlignment w:val="baseline"/>
        <w:rPr>
          <w:rFonts w:ascii="Times New Roman" w:hAnsi="Times New Roman" w:cs="Times New Roman"/>
          <w:color w:val="000000"/>
        </w:rPr>
      </w:pPr>
      <w:r>
        <w:rPr>
          <w:rFonts w:ascii="Times New Roman" w:hAnsi="Times New Roman" w:cs="Times New Roman"/>
          <w:color w:val="000000"/>
        </w:rPr>
        <w:t>Paketi suhe hrane s dostavom u kuću – 1 paket mjesečno, u pravilu kućanstvima na širem području grada Karlovca, odnosno korisniku koji zadovoljava takav vid pomoći u prehrani.</w:t>
      </w:r>
    </w:p>
    <w:p w14:paraId="69975219" w14:textId="46B39A8E" w:rsidR="00A47BAA" w:rsidRDefault="00EC2DB7" w:rsidP="00A47BAA">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Obroci pod A. i B. Pripremaju se prema uobičajenim normativima.</w:t>
      </w:r>
    </w:p>
    <w:p w14:paraId="733D23AE" w14:textId="77777777" w:rsidR="00A47BAA" w:rsidRDefault="00A47BAA" w:rsidP="00A47BAA">
      <w:pPr>
        <w:widowControl w:val="0"/>
        <w:spacing w:after="0" w:line="240" w:lineRule="auto"/>
        <w:jc w:val="both"/>
        <w:rPr>
          <w:rFonts w:ascii="Times New Roman" w:hAnsi="Times New Roman" w:cs="Times New Roman"/>
          <w:color w:val="000000"/>
        </w:rPr>
      </w:pPr>
    </w:p>
    <w:p w14:paraId="7EE973A0" w14:textId="1B7BD548" w:rsidR="00173166" w:rsidRDefault="00EC2DB7" w:rsidP="00A47BAA">
      <w:pPr>
        <w:widowControl w:val="0"/>
        <w:spacing w:after="0" w:line="240" w:lineRule="auto"/>
        <w:ind w:firstLine="709"/>
        <w:jc w:val="both"/>
        <w:textAlignment w:val="baseline"/>
        <w:rPr>
          <w:rFonts w:ascii="Times New Roman" w:hAnsi="Times New Roman" w:cs="Times New Roman"/>
          <w:color w:val="000000"/>
        </w:rPr>
      </w:pPr>
      <w:r>
        <w:rPr>
          <w:rFonts w:ascii="Times New Roman" w:hAnsi="Times New Roman" w:cs="Times New Roman"/>
          <w:color w:val="000000"/>
        </w:rPr>
        <w:t>Obroci koji nisu preuzeti, ne mogu se ničim nadoknađivati. O eventualnoj spriječenosti preuzimanja obroka, korisnik je dužan obavijestiti Upravni odjel za društvene djelatnosti, kao i kuhinju ustanove, odnosno ugostiteljske tvrtke, s kojom Grad Karlovac zaključi ugovor za pripremu i podjelu obroka.</w:t>
      </w:r>
      <w:r w:rsidR="00A47BAA" w:rsidRPr="00A47BAA">
        <w:rPr>
          <w:rFonts w:ascii="Times New Roman" w:hAnsi="Times New Roman" w:cs="Times New Roman"/>
          <w:color w:val="000000"/>
        </w:rPr>
        <w:t xml:space="preserve"> </w:t>
      </w:r>
      <w:r w:rsidR="00A47BAA">
        <w:rPr>
          <w:rFonts w:ascii="Times New Roman" w:hAnsi="Times New Roman" w:cs="Times New Roman"/>
          <w:color w:val="000000"/>
        </w:rPr>
        <w:t>U slučaju neredovitog preuzimanja obroka bez prethodne obavijesti opravdani razlozi mogu biti jedino spriječenost zbog bolesti - boravak u bolnici ili privremena odsutnost iz mjesta prebivališta.</w:t>
      </w:r>
    </w:p>
    <w:p w14:paraId="7EE973A1" w14:textId="77777777" w:rsidR="00173166" w:rsidRDefault="00EC2DB7">
      <w:pPr>
        <w:widowControl w:val="0"/>
        <w:spacing w:after="0" w:line="240" w:lineRule="auto"/>
        <w:ind w:firstLine="709"/>
        <w:jc w:val="both"/>
        <w:textAlignment w:val="baseline"/>
        <w:rPr>
          <w:rFonts w:ascii="Times New Roman" w:hAnsi="Times New Roman" w:cs="Times New Roman"/>
          <w:color w:val="000000"/>
        </w:rPr>
      </w:pPr>
      <w:r>
        <w:rPr>
          <w:rFonts w:ascii="Times New Roman" w:hAnsi="Times New Roman" w:cs="Times New Roman"/>
          <w:color w:val="000000"/>
        </w:rPr>
        <w:t>Za pakete pod C., jedan paket suhe hrane sadrži: brašno glatko - 1 kg, šećer - 1 kg, jestivo ulje - 1 l, riža - 1 kg, tjestenine razne - 1 kg, instant juhe razne - 5 paketića, konzerve ribe 125 g - 4 kom, čajna pašteta 100 g - 4 kom., mesni doručak 150 g - 4 kom., mlijeko - 2 l, konzerve (grah, grašak), 500g - 2 kom.</w:t>
      </w:r>
    </w:p>
    <w:p w14:paraId="7EE973A2"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Za utvrđeno pravo na pomoć u prehrani, Upravni odjel za društvene djelatnosti izdavat će potvrde za razdoblje od 3 mjeseca (revizija). Za svako razdoblje tražit će se mišljenje i preporuka Centra za socijalnu skrb Karlovac, odnosno korisnici su sami dužni najkasnije 8 dana prije isteka tri mjeseca, podnijeti zahtjev za produženje prava korištenja.</w:t>
      </w:r>
    </w:p>
    <w:p w14:paraId="7EE973A3" w14:textId="5DE439EC"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 xml:space="preserve"> </w:t>
      </w:r>
    </w:p>
    <w:p w14:paraId="7EE973A4" w14:textId="77777777" w:rsidR="00173166" w:rsidRDefault="00173166">
      <w:pPr>
        <w:widowControl w:val="0"/>
        <w:spacing w:after="0" w:line="240" w:lineRule="auto"/>
        <w:jc w:val="both"/>
        <w:rPr>
          <w:rFonts w:ascii="Times New Roman" w:hAnsi="Times New Roman" w:cs="Times New Roman"/>
          <w:b/>
          <w:color w:val="000000"/>
        </w:rPr>
      </w:pPr>
    </w:p>
    <w:p w14:paraId="7EE973A5" w14:textId="77777777" w:rsidR="00173166" w:rsidRDefault="00173166">
      <w:pPr>
        <w:widowControl w:val="0"/>
        <w:spacing w:after="0" w:line="240" w:lineRule="auto"/>
        <w:jc w:val="both"/>
        <w:rPr>
          <w:rFonts w:ascii="Times New Roman" w:hAnsi="Times New Roman" w:cs="Times New Roman"/>
          <w:b/>
          <w:color w:val="000000"/>
        </w:rPr>
      </w:pPr>
    </w:p>
    <w:p w14:paraId="7EE973A6" w14:textId="77777777" w:rsidR="00173166" w:rsidRDefault="00173166">
      <w:pPr>
        <w:widowControl w:val="0"/>
        <w:spacing w:after="0" w:line="240" w:lineRule="auto"/>
        <w:jc w:val="both"/>
        <w:rPr>
          <w:rFonts w:ascii="Times New Roman" w:hAnsi="Times New Roman" w:cs="Times New Roman"/>
          <w:b/>
          <w:color w:val="000000"/>
        </w:rPr>
      </w:pPr>
    </w:p>
    <w:p w14:paraId="7EE973A7"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Zdravstvena njega u kući starih i bolesnih osoba</w:t>
      </w:r>
    </w:p>
    <w:p w14:paraId="7EE973A8"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A9" w14:textId="77777777" w:rsidR="00173166" w:rsidRDefault="00EC2DB7">
      <w:pPr>
        <w:widowControl w:val="0"/>
        <w:spacing w:after="0" w:line="240" w:lineRule="auto"/>
        <w:ind w:firstLine="709"/>
        <w:jc w:val="both"/>
        <w:outlineLvl w:val="0"/>
        <w:rPr>
          <w:rFonts w:ascii="Times New Roman" w:hAnsi="Times New Roman" w:cs="Times New Roman"/>
          <w:color w:val="000000"/>
        </w:rPr>
      </w:pPr>
      <w:r>
        <w:rPr>
          <w:rFonts w:ascii="Times New Roman" w:hAnsi="Times New Roman" w:cs="Times New Roman"/>
          <w:color w:val="000000"/>
        </w:rPr>
        <w:t xml:space="preserve">Usluge zdravstvene njege u kući obuhvaćaju: medicinsku njegu zbrinjavanja kroničnih rana, sprječavanje komplikacija dugotrajnog mirovanja, osobna higijena i toaleta, lokalna i </w:t>
      </w:r>
      <w:proofErr w:type="spellStart"/>
      <w:r>
        <w:rPr>
          <w:rFonts w:ascii="Times New Roman" w:hAnsi="Times New Roman" w:cs="Times New Roman"/>
          <w:color w:val="000000"/>
        </w:rPr>
        <w:t>peroralna</w:t>
      </w:r>
      <w:proofErr w:type="spellEnd"/>
      <w:r>
        <w:rPr>
          <w:rFonts w:ascii="Times New Roman" w:hAnsi="Times New Roman" w:cs="Times New Roman"/>
          <w:color w:val="000000"/>
        </w:rPr>
        <w:t xml:space="preserve"> terapija, mjerenje i registracija vitalnih funkcija, uzimanje materijala za laboratorijske pretrage, te drugi terapijski postupci koje odredi nadležni liječnik.</w:t>
      </w:r>
    </w:p>
    <w:p w14:paraId="7EE973AA"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Pravo na zdravstvenu njegu u kući imaju građani koji ispunjavaju kriterije ukupnog primanja kućanstva iz glave II., točka 2., utvrđene ovim Programom, a utvrđuje se u pravilu za tekuću kalendarsku godinu.</w:t>
      </w:r>
    </w:p>
    <w:p w14:paraId="7EE973AB" w14:textId="51185D09"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 xml:space="preserve">Za ovu kategoriju korisnika, kriteriji ukupnog prihoda svih članova kućanstva iz </w:t>
      </w:r>
      <w:r w:rsidR="008B5BA0">
        <w:rPr>
          <w:rFonts w:ascii="Times New Roman" w:hAnsi="Times New Roman" w:cs="Times New Roman"/>
          <w:color w:val="000000"/>
        </w:rPr>
        <w:t>članka</w:t>
      </w:r>
      <w:r>
        <w:rPr>
          <w:rFonts w:ascii="Times New Roman" w:hAnsi="Times New Roman" w:cs="Times New Roman"/>
          <w:color w:val="000000"/>
        </w:rPr>
        <w:t xml:space="preserve"> I</w:t>
      </w:r>
      <w:r w:rsidR="008B5BA0">
        <w:rPr>
          <w:rFonts w:ascii="Times New Roman" w:hAnsi="Times New Roman" w:cs="Times New Roman"/>
          <w:color w:val="000000"/>
        </w:rPr>
        <w:t>I</w:t>
      </w:r>
      <w:r>
        <w:rPr>
          <w:rFonts w:ascii="Times New Roman" w:hAnsi="Times New Roman" w:cs="Times New Roman"/>
          <w:color w:val="000000"/>
        </w:rPr>
        <w:t>I. točka 2. (cenzusi) povećavaju se za 600,00 kn .</w:t>
      </w:r>
    </w:p>
    <w:p w14:paraId="7EE973AC"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Pored navedenih kriterija, podnositelji zahtjeva trebaju zadovoljavati i posebne uvjete:</w:t>
      </w:r>
    </w:p>
    <w:p w14:paraId="7EE973AD" w14:textId="77777777" w:rsidR="00173166" w:rsidRDefault="00EC2DB7">
      <w:pPr>
        <w:pStyle w:val="Odlomakpopisa"/>
        <w:widowControl w:val="0"/>
        <w:numPr>
          <w:ilvl w:val="0"/>
          <w:numId w:val="12"/>
        </w:numPr>
        <w:spacing w:after="0" w:line="240" w:lineRule="auto"/>
        <w:jc w:val="both"/>
      </w:pPr>
      <w:r>
        <w:rPr>
          <w:rFonts w:ascii="Times New Roman" w:hAnsi="Times New Roman" w:cs="Times New Roman"/>
          <w:color w:val="000000"/>
        </w:rPr>
        <w:t xml:space="preserve"> Nepokretni ili polupokretni, odnosno koriste invalidska kolica</w:t>
      </w:r>
    </w:p>
    <w:p w14:paraId="7EE973AE" w14:textId="77777777" w:rsidR="00173166" w:rsidRDefault="00EC2DB7">
      <w:pPr>
        <w:pStyle w:val="Odlomakpopisa"/>
        <w:widowControl w:val="0"/>
        <w:numPr>
          <w:ilvl w:val="0"/>
          <w:numId w:val="12"/>
        </w:numPr>
        <w:spacing w:after="0" w:line="240" w:lineRule="auto"/>
        <w:jc w:val="both"/>
      </w:pPr>
      <w:r>
        <w:rPr>
          <w:rFonts w:ascii="Times New Roman" w:hAnsi="Times New Roman" w:cs="Times New Roman"/>
          <w:color w:val="000000"/>
        </w:rPr>
        <w:t xml:space="preserve"> Boluju od teških kroničnih ili akutnih bolesti, koje zahtijevaju svakodnevnu specifičnu zdravstvenu njegu</w:t>
      </w:r>
    </w:p>
    <w:p w14:paraId="7EE973AF" w14:textId="77777777" w:rsidR="00173166" w:rsidRDefault="00EC2DB7">
      <w:pPr>
        <w:pStyle w:val="Odlomakpopisa"/>
        <w:widowControl w:val="0"/>
        <w:numPr>
          <w:ilvl w:val="0"/>
          <w:numId w:val="12"/>
        </w:numPr>
        <w:spacing w:after="0" w:line="240" w:lineRule="auto"/>
        <w:jc w:val="both"/>
      </w:pPr>
      <w:r>
        <w:rPr>
          <w:rFonts w:ascii="Times New Roman" w:hAnsi="Times New Roman" w:cs="Times New Roman"/>
          <w:color w:val="000000"/>
        </w:rPr>
        <w:t xml:space="preserve"> Imaju liječničku dokumentaciju o nužnosti zdravstvene njege u kući</w:t>
      </w:r>
    </w:p>
    <w:p w14:paraId="7EE973B0" w14:textId="77777777" w:rsidR="00173166" w:rsidRDefault="00EC2DB7">
      <w:pPr>
        <w:pStyle w:val="Odlomakpopisa"/>
        <w:widowControl w:val="0"/>
        <w:numPr>
          <w:ilvl w:val="0"/>
          <w:numId w:val="12"/>
        </w:numPr>
        <w:spacing w:after="0" w:line="240" w:lineRule="auto"/>
        <w:jc w:val="both"/>
      </w:pPr>
      <w:r>
        <w:rPr>
          <w:rFonts w:ascii="Times New Roman" w:hAnsi="Times New Roman" w:cs="Times New Roman"/>
          <w:color w:val="000000"/>
        </w:rPr>
        <w:t xml:space="preserve"> Imaju odobren određen broj sati zdravstvene njege u kući, za koju troškove snosi Hrvatski zavod za zdravstveno osiguranje.</w:t>
      </w:r>
      <w:r>
        <w:rPr>
          <w:rFonts w:ascii="Times New Roman" w:hAnsi="Times New Roman" w:cs="Times New Roman"/>
          <w:color w:val="000000"/>
        </w:rPr>
        <w:tab/>
      </w:r>
    </w:p>
    <w:p w14:paraId="7EE973B1"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Zdravstvena njega u kući ostvaruje se putem institucija registriranih za tu djelatnost, temeljem ugovora o međusobnim pravima i obvezama sa Gradom Karlovcem.</w:t>
      </w:r>
    </w:p>
    <w:p w14:paraId="7EE973B2"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Upravni odjel za društvene djelatnosti izdat će korisniku usluge rješenje o odobravanju broja sati tretmana zdravstvene njege u kući.</w:t>
      </w:r>
      <w:r>
        <w:rPr>
          <w:rFonts w:ascii="Times New Roman" w:hAnsi="Times New Roman" w:cs="Times New Roman"/>
          <w:color w:val="000000"/>
        </w:rPr>
        <w:tab/>
      </w:r>
    </w:p>
    <w:p w14:paraId="7EE973B3"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Broj sati tretmana odobravat će se u trajanju do 20 sati mjesečno po korisniku, kao dodatni tretman zdravstvene njege u kući, ovisno o broju sati tretmana odobrenog od nadležnog tijela i na teret Hrvatskog zavoda za zdravstveno osiguranje.</w:t>
      </w:r>
    </w:p>
    <w:p w14:paraId="7EE973B7" w14:textId="77777777" w:rsidR="00173166" w:rsidRDefault="00173166">
      <w:pPr>
        <w:spacing w:after="0"/>
        <w:rPr>
          <w:rFonts w:ascii="Times New Roman" w:hAnsi="Times New Roman" w:cs="Times New Roman"/>
          <w:b/>
          <w:color w:val="000000"/>
        </w:rPr>
      </w:pPr>
    </w:p>
    <w:p w14:paraId="7EE973B8"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Pomoć u kući starim i bolesnim osobama</w:t>
      </w:r>
    </w:p>
    <w:p w14:paraId="7EE973B9"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BA" w14:textId="77777777" w:rsidR="00173166" w:rsidRDefault="00EC2DB7">
      <w:pPr>
        <w:widowControl w:val="0"/>
        <w:spacing w:after="0" w:line="240" w:lineRule="auto"/>
        <w:ind w:firstLine="709"/>
        <w:jc w:val="both"/>
        <w:rPr>
          <w:rFonts w:ascii="Times New Roman" w:hAnsi="Times New Roman" w:cs="Times New Roman"/>
          <w:i/>
          <w:color w:val="000000"/>
        </w:rPr>
      </w:pPr>
      <w:r>
        <w:rPr>
          <w:rFonts w:ascii="Times New Roman" w:hAnsi="Times New Roman" w:cs="Times New Roman"/>
          <w:color w:val="000000"/>
        </w:rPr>
        <w:t xml:space="preserve">Usluge pomoći u kući obuhvaćaju: održavanje osobne higijene, organiziranje prehrane u kući (dobava namirnica), zagrijavanje i pospremanje prostorija, pranje i glačanje rublja, organizacija </w:t>
      </w:r>
      <w:r>
        <w:rPr>
          <w:rFonts w:ascii="Times New Roman" w:hAnsi="Times New Roman" w:cs="Times New Roman"/>
          <w:color w:val="000000"/>
        </w:rPr>
        <w:lastRenderedPageBreak/>
        <w:t>odlaska liječniku i dostava lijekova, veza u komunikaciji sa službama i institucijama, usluga podmirivanja računa troškova stanovanja i drugih obveza korisnika.</w:t>
      </w:r>
    </w:p>
    <w:p w14:paraId="7EE973BB"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Usluge se odnose na osnovne prostorije stana ili kuće, a po sadržaju ne mogu prijeći zadovoljavanje osnovnih životnih potreba korisnika.</w:t>
      </w:r>
    </w:p>
    <w:p w14:paraId="7EE973BC" w14:textId="16EFCB70"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 xml:space="preserve">Pravo na usluge pomoći u kući imaju građani koji ispunjavaju kriterije ukupnog prihoda svih članova kućanstva iz </w:t>
      </w:r>
      <w:r w:rsidR="008B5BA0">
        <w:rPr>
          <w:rFonts w:ascii="Times New Roman" w:hAnsi="Times New Roman" w:cs="Times New Roman"/>
          <w:color w:val="000000"/>
        </w:rPr>
        <w:t>članka</w:t>
      </w:r>
      <w:r>
        <w:rPr>
          <w:rFonts w:ascii="Times New Roman" w:hAnsi="Times New Roman" w:cs="Times New Roman"/>
          <w:color w:val="000000"/>
        </w:rPr>
        <w:t xml:space="preserve"> I</w:t>
      </w:r>
      <w:r w:rsidR="008B5BA0">
        <w:rPr>
          <w:rFonts w:ascii="Times New Roman" w:hAnsi="Times New Roman" w:cs="Times New Roman"/>
          <w:color w:val="000000"/>
        </w:rPr>
        <w:t>I</w:t>
      </w:r>
      <w:r>
        <w:rPr>
          <w:rFonts w:ascii="Times New Roman" w:hAnsi="Times New Roman" w:cs="Times New Roman"/>
          <w:color w:val="000000"/>
        </w:rPr>
        <w:t>I. točke 2. ovog Programa, a utvrđuje se u pravilu za tekuću kalendarsku godinu.</w:t>
      </w:r>
    </w:p>
    <w:p w14:paraId="7EE973BD" w14:textId="7093D5F2"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 xml:space="preserve">Za ovu kategoriju korisnika kriteriji ukupnog prihoda svih članova kućanstva (cenzusi), iz </w:t>
      </w:r>
      <w:r w:rsidR="008B5BA0">
        <w:rPr>
          <w:rFonts w:ascii="Times New Roman" w:hAnsi="Times New Roman" w:cs="Times New Roman"/>
          <w:color w:val="000000"/>
        </w:rPr>
        <w:t>članka</w:t>
      </w:r>
      <w:r>
        <w:rPr>
          <w:rFonts w:ascii="Times New Roman" w:hAnsi="Times New Roman" w:cs="Times New Roman"/>
          <w:color w:val="000000"/>
        </w:rPr>
        <w:t xml:space="preserve"> I</w:t>
      </w:r>
      <w:r w:rsidR="008B5BA0">
        <w:rPr>
          <w:rFonts w:ascii="Times New Roman" w:hAnsi="Times New Roman" w:cs="Times New Roman"/>
          <w:color w:val="000000"/>
        </w:rPr>
        <w:t>I</w:t>
      </w:r>
      <w:r>
        <w:rPr>
          <w:rFonts w:ascii="Times New Roman" w:hAnsi="Times New Roman" w:cs="Times New Roman"/>
          <w:color w:val="000000"/>
        </w:rPr>
        <w:t xml:space="preserve">I., točke 2. </w:t>
      </w:r>
      <w:r w:rsidR="008B5BA0">
        <w:rPr>
          <w:rFonts w:ascii="Times New Roman" w:hAnsi="Times New Roman" w:cs="Times New Roman"/>
          <w:color w:val="000000"/>
        </w:rPr>
        <w:t>uve</w:t>
      </w:r>
      <w:r>
        <w:rPr>
          <w:rFonts w:ascii="Times New Roman" w:hAnsi="Times New Roman" w:cs="Times New Roman"/>
          <w:color w:val="000000"/>
        </w:rPr>
        <w:t xml:space="preserve">ćavaju se za </w:t>
      </w:r>
      <w:r w:rsidR="008B5BA0">
        <w:rPr>
          <w:rFonts w:ascii="Times New Roman" w:hAnsi="Times New Roman" w:cs="Times New Roman"/>
          <w:color w:val="000000"/>
        </w:rPr>
        <w:t xml:space="preserve">dodatnih </w:t>
      </w:r>
      <w:r>
        <w:rPr>
          <w:rFonts w:ascii="Times New Roman" w:hAnsi="Times New Roman" w:cs="Times New Roman"/>
          <w:color w:val="000000"/>
        </w:rPr>
        <w:t>600,00 kn .</w:t>
      </w:r>
    </w:p>
    <w:p w14:paraId="7EE973BE"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Pored navedenih kriterija podnositelji zahtjeva trebaju ispunjavati i posebne uvjete:</w:t>
      </w:r>
    </w:p>
    <w:p w14:paraId="7EE973BF" w14:textId="77777777" w:rsidR="00173166" w:rsidRDefault="00EC2DB7">
      <w:pPr>
        <w:pStyle w:val="Odlomakpopisa"/>
        <w:widowControl w:val="0"/>
        <w:numPr>
          <w:ilvl w:val="0"/>
          <w:numId w:val="16"/>
        </w:numPr>
        <w:spacing w:after="0" w:line="240" w:lineRule="auto"/>
        <w:jc w:val="both"/>
      </w:pPr>
      <w:r>
        <w:rPr>
          <w:rFonts w:ascii="Times New Roman" w:hAnsi="Times New Roman" w:cs="Times New Roman"/>
          <w:color w:val="000000"/>
        </w:rPr>
        <w:t xml:space="preserve"> Nesposobni za samostalan život iz zdravstvenih razloga (nepokretni ili polupokretni), ili zbog visoke životne dobi i nemoći nisu u mogućnosti sami o sebi brinuti i zadovoljavati osnovne životne potrebe.</w:t>
      </w:r>
    </w:p>
    <w:p w14:paraId="7EE973C0" w14:textId="77777777" w:rsidR="00173166" w:rsidRDefault="00EC2DB7">
      <w:pPr>
        <w:pStyle w:val="Odlomakpopisa"/>
        <w:widowControl w:val="0"/>
        <w:numPr>
          <w:ilvl w:val="0"/>
          <w:numId w:val="16"/>
        </w:numPr>
        <w:spacing w:after="0" w:line="240" w:lineRule="auto"/>
        <w:jc w:val="both"/>
      </w:pPr>
      <w:r>
        <w:rPr>
          <w:rFonts w:ascii="Times New Roman" w:hAnsi="Times New Roman" w:cs="Times New Roman"/>
          <w:color w:val="000000"/>
        </w:rPr>
        <w:t xml:space="preserve"> Nemaju članova uže obitelji (roditelji, supružnik, djeca ), ili oni iz zdravstvenih ili drugih opravdanih razloga nisu u mogućnosti pružiti adekvatnu pomoć.</w:t>
      </w:r>
    </w:p>
    <w:p w14:paraId="7EE973C1" w14:textId="77777777" w:rsidR="00173166" w:rsidRDefault="00173166">
      <w:pPr>
        <w:pStyle w:val="Odlomakpopisa"/>
        <w:widowControl w:val="0"/>
        <w:spacing w:after="0" w:line="240" w:lineRule="auto"/>
        <w:ind w:left="0" w:firstLine="709"/>
        <w:jc w:val="both"/>
        <w:outlineLvl w:val="0"/>
        <w:rPr>
          <w:rFonts w:ascii="Times New Roman" w:hAnsi="Times New Roman" w:cs="Times New Roman"/>
          <w:color w:val="000000"/>
        </w:rPr>
      </w:pPr>
    </w:p>
    <w:p w14:paraId="7EE973C2" w14:textId="77777777" w:rsidR="00173166" w:rsidRDefault="00EC2DB7">
      <w:pPr>
        <w:pStyle w:val="Odlomakpopisa"/>
        <w:widowControl w:val="0"/>
        <w:spacing w:after="0" w:line="240" w:lineRule="auto"/>
        <w:ind w:left="0" w:firstLine="709"/>
        <w:jc w:val="both"/>
        <w:outlineLvl w:val="0"/>
        <w:rPr>
          <w:rFonts w:ascii="Times New Roman" w:hAnsi="Times New Roman" w:cs="Times New Roman"/>
          <w:color w:val="000000"/>
        </w:rPr>
      </w:pPr>
      <w:r>
        <w:rPr>
          <w:rFonts w:ascii="Times New Roman" w:hAnsi="Times New Roman" w:cs="Times New Roman"/>
          <w:color w:val="000000"/>
        </w:rPr>
        <w:t>Pomoć u kući ostvaruje se putem institucija registriranih za tu djelatnost, temeljem ugovora o međusobnim pravima i obvezama s Gradom Karlovcem. Upravni odjel za društvene djelatnosti izdat će korisniku usluge rješenje o odobravanju broja sati tretmana pomoći u kući. Broj sati tretmana pomoći u kući odobravat će se u trajanju do najviše 24 sata mjesečno po korisniku.</w:t>
      </w:r>
    </w:p>
    <w:p w14:paraId="7EE973C3" w14:textId="77777777" w:rsidR="00173166" w:rsidRDefault="00173166">
      <w:pPr>
        <w:widowControl w:val="0"/>
        <w:spacing w:after="0" w:line="240" w:lineRule="auto"/>
        <w:jc w:val="both"/>
        <w:rPr>
          <w:rFonts w:ascii="Times New Roman" w:hAnsi="Times New Roman" w:cs="Times New Roman"/>
          <w:b/>
          <w:color w:val="000000"/>
        </w:rPr>
      </w:pPr>
    </w:p>
    <w:p w14:paraId="7EE973C4" w14:textId="77777777" w:rsidR="00173166" w:rsidRDefault="00173166">
      <w:pPr>
        <w:widowControl w:val="0"/>
        <w:spacing w:after="0" w:line="240" w:lineRule="auto"/>
        <w:jc w:val="both"/>
        <w:rPr>
          <w:rFonts w:ascii="Times New Roman" w:hAnsi="Times New Roman" w:cs="Times New Roman"/>
          <w:b/>
          <w:color w:val="000000"/>
        </w:rPr>
      </w:pPr>
    </w:p>
    <w:p w14:paraId="7EE973C5" w14:textId="77777777" w:rsidR="00173166" w:rsidRDefault="00173166">
      <w:pPr>
        <w:widowControl w:val="0"/>
        <w:spacing w:after="0" w:line="240" w:lineRule="auto"/>
        <w:jc w:val="both"/>
        <w:rPr>
          <w:rFonts w:ascii="Times New Roman" w:hAnsi="Times New Roman" w:cs="Times New Roman"/>
          <w:b/>
          <w:color w:val="000000"/>
        </w:rPr>
      </w:pPr>
    </w:p>
    <w:p w14:paraId="7EE973C6"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Naknada pogrebnih troškova</w:t>
      </w:r>
    </w:p>
    <w:p w14:paraId="7EE973C7" w14:textId="77777777" w:rsidR="00173166" w:rsidRDefault="00173166">
      <w:pPr>
        <w:widowControl w:val="0"/>
        <w:spacing w:after="0" w:line="240" w:lineRule="auto"/>
        <w:jc w:val="both"/>
        <w:rPr>
          <w:rFonts w:ascii="Times New Roman" w:hAnsi="Times New Roman" w:cs="Times New Roman"/>
          <w:color w:val="000000"/>
        </w:rPr>
      </w:pPr>
    </w:p>
    <w:p w14:paraId="7EE973C8"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t>Pravo na naknadu pogrebnih troškova opreme i ukopa umrlih osoba može se ostvariti za:</w:t>
      </w:r>
    </w:p>
    <w:p w14:paraId="7EE973C9" w14:textId="431095B4" w:rsidR="00173166" w:rsidRDefault="00EC2DB7">
      <w:pPr>
        <w:pStyle w:val="Odlomakpopisa"/>
        <w:widowControl w:val="0"/>
        <w:numPr>
          <w:ilvl w:val="0"/>
          <w:numId w:val="5"/>
        </w:numPr>
        <w:spacing w:after="0" w:line="240" w:lineRule="auto"/>
        <w:jc w:val="both"/>
        <w:rPr>
          <w:rFonts w:ascii="Times New Roman" w:hAnsi="Times New Roman" w:cs="Times New Roman"/>
          <w:color w:val="000000"/>
        </w:rPr>
      </w:pPr>
      <w:r>
        <w:rPr>
          <w:rFonts w:ascii="Times New Roman" w:hAnsi="Times New Roman" w:cs="Times New Roman"/>
          <w:color w:val="000000"/>
          <w:lang w:eastAsia="hr-HR"/>
        </w:rPr>
        <w:t xml:space="preserve">Osobe koje pravo na pogrebne troškove ne ostvaruju temeljem Zakona o socijalnoj skrbi </w:t>
      </w:r>
      <w:r>
        <w:rPr>
          <w:rFonts w:ascii="Times New Roman" w:eastAsia="Times New Roman" w:hAnsi="Times New Roman" w:cs="Times New Roman"/>
          <w:lang w:eastAsia="hr-HR"/>
        </w:rPr>
        <w:t>(„Narodne novine br. 157/13, 152/14, 99/15, 52/16, 16/17, 130/17</w:t>
      </w:r>
      <w:r w:rsidR="008B5BA0">
        <w:rPr>
          <w:rFonts w:ascii="Times New Roman" w:eastAsia="Times New Roman" w:hAnsi="Times New Roman" w:cs="Times New Roman"/>
          <w:lang w:eastAsia="hr-HR"/>
        </w:rPr>
        <w:t>, 98/19, 64%/20</w:t>
      </w:r>
      <w:r>
        <w:rPr>
          <w:rFonts w:ascii="Times New Roman" w:hAnsi="Times New Roman" w:cs="Times New Roman"/>
          <w:color w:val="000000"/>
          <w:lang w:eastAsia="hr-HR"/>
        </w:rPr>
        <w:t>.</w:t>
      </w:r>
    </w:p>
    <w:p w14:paraId="7EE973CA" w14:textId="77777777" w:rsidR="00173166" w:rsidRDefault="00EC2DB7">
      <w:pPr>
        <w:pStyle w:val="Odlomakpopisa"/>
        <w:widowControl w:val="0"/>
        <w:numPr>
          <w:ilvl w:val="0"/>
          <w:numId w:val="5"/>
        </w:numPr>
        <w:spacing w:after="0" w:line="240" w:lineRule="auto"/>
        <w:jc w:val="both"/>
        <w:rPr>
          <w:rFonts w:ascii="Times New Roman" w:hAnsi="Times New Roman" w:cs="Times New Roman"/>
          <w:color w:val="000000"/>
        </w:rPr>
      </w:pPr>
      <w:r>
        <w:rPr>
          <w:rFonts w:ascii="Times New Roman" w:hAnsi="Times New Roman" w:cs="Times New Roman"/>
          <w:color w:val="000000"/>
          <w:lang w:eastAsia="hr-HR"/>
        </w:rPr>
        <w:t>Osobe nepoznatog prebivališta.</w:t>
      </w:r>
    </w:p>
    <w:p w14:paraId="7EE973CB" w14:textId="77777777" w:rsidR="00173166" w:rsidRDefault="00EC2DB7">
      <w:pPr>
        <w:pStyle w:val="Odlomakpopisa"/>
        <w:widowControl w:val="0"/>
        <w:numPr>
          <w:ilvl w:val="0"/>
          <w:numId w:val="5"/>
        </w:numPr>
        <w:spacing w:after="0" w:line="240" w:lineRule="auto"/>
        <w:jc w:val="both"/>
        <w:rPr>
          <w:rFonts w:ascii="Times New Roman" w:hAnsi="Times New Roman" w:cs="Times New Roman"/>
          <w:color w:val="000000"/>
        </w:rPr>
      </w:pPr>
      <w:r>
        <w:rPr>
          <w:rFonts w:ascii="Times New Roman" w:hAnsi="Times New Roman" w:cs="Times New Roman"/>
          <w:color w:val="000000"/>
          <w:lang w:eastAsia="hr-HR"/>
        </w:rPr>
        <w:t>Osobe koje su živjele same i nemaju članova uže obitelji (roditelji, supružnik, djeca) i ako pogrebni troškovi nisu osigurani na drugi način.</w:t>
      </w:r>
    </w:p>
    <w:p w14:paraId="7EE973CC" w14:textId="09A81947" w:rsidR="00173166" w:rsidRDefault="00EC2DB7">
      <w:pPr>
        <w:pStyle w:val="Odlomakpopisa"/>
        <w:widowControl w:val="0"/>
        <w:numPr>
          <w:ilvl w:val="0"/>
          <w:numId w:val="5"/>
        </w:numPr>
        <w:spacing w:after="0" w:line="240" w:lineRule="auto"/>
        <w:jc w:val="both"/>
        <w:rPr>
          <w:rFonts w:ascii="Times New Roman" w:hAnsi="Times New Roman" w:cs="Times New Roman"/>
          <w:color w:val="000000"/>
        </w:rPr>
      </w:pPr>
      <w:r>
        <w:rPr>
          <w:rFonts w:ascii="Times New Roman" w:hAnsi="Times New Roman" w:cs="Times New Roman"/>
          <w:color w:val="000000"/>
          <w:lang w:eastAsia="hr-HR"/>
        </w:rPr>
        <w:t xml:space="preserve">Osobe koje su živjele u kućanstvu, a svi članovi kućanstva ispunjavaju uvjete iz kriterija prihoda svih članova kućanstva iz </w:t>
      </w:r>
      <w:r w:rsidR="008B5BA0">
        <w:rPr>
          <w:rFonts w:ascii="Times New Roman" w:hAnsi="Times New Roman" w:cs="Times New Roman"/>
          <w:color w:val="000000"/>
          <w:lang w:eastAsia="hr-HR"/>
        </w:rPr>
        <w:t>članka</w:t>
      </w:r>
      <w:r>
        <w:rPr>
          <w:rFonts w:ascii="Times New Roman" w:hAnsi="Times New Roman" w:cs="Times New Roman"/>
          <w:color w:val="000000"/>
          <w:lang w:eastAsia="hr-HR"/>
        </w:rPr>
        <w:t xml:space="preserve"> I</w:t>
      </w:r>
      <w:r w:rsidR="008B5BA0">
        <w:rPr>
          <w:rFonts w:ascii="Times New Roman" w:hAnsi="Times New Roman" w:cs="Times New Roman"/>
          <w:color w:val="000000"/>
          <w:lang w:eastAsia="hr-HR"/>
        </w:rPr>
        <w:t>I</w:t>
      </w:r>
      <w:r>
        <w:rPr>
          <w:rFonts w:ascii="Times New Roman" w:hAnsi="Times New Roman" w:cs="Times New Roman"/>
          <w:color w:val="000000"/>
          <w:lang w:eastAsia="hr-HR"/>
        </w:rPr>
        <w:t>I. točke 2. ovog Programa, te ne postoje drugi članovi uže obitelji.</w:t>
      </w:r>
    </w:p>
    <w:p w14:paraId="7EE973CD"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Za ostvarivanje prava na naknadu pogrebnih troškova, zahtjev i svu potrebnu, odnosno raspoloživu dokumentaciju, Upravnom odjelu za društvene djelatnosti mogu podnijeti članovi obitelji ili kućanstva, skrbnici, druge bliske osobe i institucije socijalne skrbi.</w:t>
      </w:r>
    </w:p>
    <w:p w14:paraId="7EE973CE"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Pravo na naknadu pogrebnih troškova ne može se ostvariti za umrle osobe koje imaju članove uže obitelji (roditelji, supružnik, djeca), a nisu s njima živjeli u kućanstvu, osim ako svi članovi uže obitelji u svom kućanstvu ispunjavaju uvjete iz kriterija prihoda svih članova kućanstva iz glave II. točka 2. ovog Programa.</w:t>
      </w:r>
    </w:p>
    <w:p w14:paraId="7EE973CF"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Isto pravo ne može se ostvariti za umrle osobe, koje su bile članovi neke organizacije za posmrtnu pripomoć, te se tako podmiruju pogrebni troškovi.</w:t>
      </w:r>
    </w:p>
    <w:p w14:paraId="7EE973D0"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Pravo na naknadu pogrebnih troškova ne može se ostvariti i u slučajevima kada je poznat nasljednik nekretnina i drugih imovina pokojnika (kuća, stan, zemljište, novčana sredstva), koji je, u tom slučaju dužan snositi pogrebne troškove.</w:t>
      </w:r>
    </w:p>
    <w:p w14:paraId="7EE973D1"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Po utvrđenom pravu, Grad Karlovac izdat će narudžbenicu za nabavu opreme za troškove pogreba tvrtki ili obrtu pogrebne djelatnosti, s kojim je Grad Karlovac zaključio odgovarajući ugovor, a koji će Gradu Karlovcu ispostaviti račun troškova opreme.</w:t>
      </w:r>
    </w:p>
    <w:p w14:paraId="7EE973D2"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U pogrebne troškove priznat će se samo nužna i osnovna oprema i usluge ukopa.</w:t>
      </w:r>
    </w:p>
    <w:p w14:paraId="7EE973D3"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Usluge prijevoza pokojnika i ukopa ovlaštena je obavljati isključivo gradska tvrtka Zelenilo d.o.o. Karlovac.</w:t>
      </w:r>
    </w:p>
    <w:p w14:paraId="7EE973D4"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U naknadu pogrebnih troškova ne ulaze troškovi grobnog mjesta, koje obitelj pokojnika snosi sama. Ukoliko to nije moguće, ukop će se obaviti na groblju i grobnom mjestu koje će pogrebniku biti na raspolaganju, odnosno izvršit će se kremiranje i polaganje urne u odgovarajuću grobnicu.</w:t>
      </w:r>
    </w:p>
    <w:p w14:paraId="7EE973D5" w14:textId="3EA7935A"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lastRenderedPageBreak/>
        <w:t xml:space="preserve">Za pogrebe na grobljima izvan područja </w:t>
      </w:r>
      <w:r w:rsidR="008B5BA0">
        <w:rPr>
          <w:rFonts w:ascii="Times New Roman" w:hAnsi="Times New Roman" w:cs="Times New Roman"/>
          <w:color w:val="000000"/>
        </w:rPr>
        <w:t>g</w:t>
      </w:r>
      <w:r>
        <w:rPr>
          <w:rFonts w:ascii="Times New Roman" w:hAnsi="Times New Roman" w:cs="Times New Roman"/>
          <w:color w:val="000000"/>
        </w:rPr>
        <w:t>rada Karlovca, troškovi ukopa neće se priznavati, osim u izuzetno specifičnim slučajevima, temeljem rješenja gradonačelnika.</w:t>
      </w:r>
    </w:p>
    <w:p w14:paraId="7EE973D6" w14:textId="77777777" w:rsidR="00173166" w:rsidRDefault="00173166">
      <w:pPr>
        <w:widowControl w:val="0"/>
        <w:spacing w:after="0" w:line="240" w:lineRule="auto"/>
        <w:jc w:val="both"/>
        <w:rPr>
          <w:rFonts w:ascii="Times New Roman" w:hAnsi="Times New Roman" w:cs="Times New Roman"/>
          <w:color w:val="000000"/>
        </w:rPr>
      </w:pPr>
    </w:p>
    <w:p w14:paraId="7EE973D7" w14:textId="77777777" w:rsidR="00173166" w:rsidRDefault="00173166">
      <w:pPr>
        <w:widowControl w:val="0"/>
        <w:spacing w:after="0" w:line="240" w:lineRule="auto"/>
        <w:jc w:val="both"/>
        <w:rPr>
          <w:rFonts w:ascii="Times New Roman" w:hAnsi="Times New Roman" w:cs="Times New Roman"/>
          <w:color w:val="000000"/>
        </w:rPr>
      </w:pPr>
    </w:p>
    <w:p w14:paraId="7EE973D8" w14:textId="0F6ED860" w:rsidR="00173166" w:rsidRDefault="00173166">
      <w:pPr>
        <w:widowControl w:val="0"/>
        <w:spacing w:after="0" w:line="240" w:lineRule="auto"/>
        <w:jc w:val="both"/>
        <w:rPr>
          <w:rFonts w:ascii="Times New Roman" w:hAnsi="Times New Roman" w:cs="Times New Roman"/>
          <w:b/>
          <w:color w:val="000000"/>
        </w:rPr>
      </w:pPr>
    </w:p>
    <w:p w14:paraId="2A6FA5E1" w14:textId="77777777" w:rsidR="00CE6258" w:rsidRDefault="00CE6258">
      <w:pPr>
        <w:widowControl w:val="0"/>
        <w:spacing w:after="0" w:line="240" w:lineRule="auto"/>
        <w:jc w:val="both"/>
        <w:rPr>
          <w:rFonts w:ascii="Times New Roman" w:hAnsi="Times New Roman" w:cs="Times New Roman"/>
          <w:b/>
          <w:color w:val="000000"/>
        </w:rPr>
      </w:pPr>
    </w:p>
    <w:p w14:paraId="7EE973D9" w14:textId="77777777" w:rsidR="00173166" w:rsidRDefault="00EC2DB7">
      <w:pPr>
        <w:pStyle w:val="Odlomakpopisa"/>
        <w:widowControl w:val="0"/>
        <w:numPr>
          <w:ilvl w:val="0"/>
          <w:numId w:val="14"/>
        </w:numPr>
        <w:spacing w:after="0" w:line="240" w:lineRule="auto"/>
        <w:jc w:val="both"/>
        <w:outlineLvl w:val="0"/>
        <w:rPr>
          <w:rFonts w:ascii="Times New Roman" w:hAnsi="Times New Roman" w:cs="Times New Roman"/>
          <w:b/>
          <w:color w:val="000000"/>
          <w:u w:val="single"/>
        </w:rPr>
      </w:pPr>
      <w:r>
        <w:rPr>
          <w:rFonts w:ascii="Times New Roman" w:hAnsi="Times New Roman" w:cs="Times New Roman"/>
          <w:b/>
          <w:color w:val="000000"/>
          <w:u w:val="single"/>
        </w:rPr>
        <w:t>Pomoći temeljem posebnih odluka</w:t>
      </w:r>
    </w:p>
    <w:p w14:paraId="7EE973DA"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DB" w14:textId="132E82C3" w:rsidR="00173166" w:rsidRDefault="008B5BA0">
      <w:pPr>
        <w:widowControl w:val="0"/>
        <w:spacing w:after="0" w:line="240" w:lineRule="auto"/>
        <w:ind w:left="720"/>
        <w:jc w:val="both"/>
        <w:rPr>
          <w:rFonts w:ascii="Times New Roman" w:hAnsi="Times New Roman" w:cs="Times New Roman"/>
          <w:color w:val="000000"/>
        </w:rPr>
      </w:pPr>
      <w:r>
        <w:rPr>
          <w:rFonts w:ascii="Times New Roman" w:hAnsi="Times New Roman" w:cs="Times New Roman"/>
          <w:color w:val="000000"/>
        </w:rPr>
        <w:t>P</w:t>
      </w:r>
      <w:r w:rsidR="00EC2DB7">
        <w:rPr>
          <w:rFonts w:ascii="Times New Roman" w:hAnsi="Times New Roman" w:cs="Times New Roman"/>
          <w:color w:val="000000"/>
        </w:rPr>
        <w:t xml:space="preserve">osebne pomoći u izvanrednim i hitnim slučajevima, koji nisu regulirani ovim Programom </w:t>
      </w:r>
      <w:r>
        <w:rPr>
          <w:rFonts w:ascii="Times New Roman" w:hAnsi="Times New Roman" w:cs="Times New Roman"/>
          <w:color w:val="000000"/>
        </w:rPr>
        <w:t>odobravaju se za:</w:t>
      </w:r>
    </w:p>
    <w:p w14:paraId="7EE973DC" w14:textId="77777777" w:rsidR="00173166" w:rsidRDefault="00EC2DB7">
      <w:pPr>
        <w:widowControl w:val="0"/>
        <w:numPr>
          <w:ilvl w:val="0"/>
          <w:numId w:val="4"/>
        </w:numPr>
        <w:spacing w:after="0" w:line="240" w:lineRule="auto"/>
        <w:jc w:val="both"/>
        <w:textAlignment w:val="baseline"/>
        <w:rPr>
          <w:rFonts w:ascii="Times New Roman" w:hAnsi="Times New Roman" w:cs="Times New Roman"/>
          <w:color w:val="000000"/>
        </w:rPr>
      </w:pPr>
      <w:r>
        <w:rPr>
          <w:rFonts w:ascii="Times New Roman" w:hAnsi="Times New Roman" w:cs="Times New Roman"/>
          <w:color w:val="000000"/>
        </w:rPr>
        <w:t>iznenadne i posebno teške prilike nastale u kućanstvu čime se prevenira nastanak težih posljedica,</w:t>
      </w:r>
    </w:p>
    <w:p w14:paraId="7EE973DE" w14:textId="77777777" w:rsidR="00173166" w:rsidRDefault="00EC2DB7">
      <w:pPr>
        <w:widowControl w:val="0"/>
        <w:numPr>
          <w:ilvl w:val="0"/>
          <w:numId w:val="4"/>
        </w:numPr>
        <w:spacing w:after="0" w:line="240" w:lineRule="auto"/>
        <w:jc w:val="both"/>
        <w:textAlignment w:val="baseline"/>
        <w:rPr>
          <w:rFonts w:ascii="Times New Roman" w:hAnsi="Times New Roman" w:cs="Times New Roman"/>
          <w:b/>
          <w:color w:val="000000"/>
        </w:rPr>
      </w:pPr>
      <w:r>
        <w:rPr>
          <w:rFonts w:ascii="Times New Roman" w:hAnsi="Times New Roman" w:cs="Times New Roman"/>
          <w:color w:val="000000"/>
        </w:rPr>
        <w:t>pomoć građanima u troškovima posebno skupog liječenja vrlo teških bolesti,</w:t>
      </w:r>
    </w:p>
    <w:p w14:paraId="7EE973DF" w14:textId="2AE5B6C6" w:rsidR="00173166" w:rsidRPr="008B5BA0" w:rsidRDefault="00EC2DB7">
      <w:pPr>
        <w:widowControl w:val="0"/>
        <w:numPr>
          <w:ilvl w:val="0"/>
          <w:numId w:val="4"/>
        </w:numPr>
        <w:spacing w:after="0" w:line="240" w:lineRule="auto"/>
        <w:jc w:val="both"/>
        <w:textAlignment w:val="baseline"/>
        <w:rPr>
          <w:rFonts w:ascii="Times New Roman" w:hAnsi="Times New Roman" w:cs="Times New Roman"/>
          <w:b/>
          <w:color w:val="000000"/>
        </w:rPr>
      </w:pPr>
      <w:r>
        <w:rPr>
          <w:rFonts w:ascii="Times New Roman" w:hAnsi="Times New Roman" w:cs="Times New Roman"/>
          <w:color w:val="000000"/>
        </w:rPr>
        <w:t>pomoć građanima u nužnom saniranju izuzetno loših, nehigijenskih, ili opasnih uvjeta stanovanja,</w:t>
      </w:r>
    </w:p>
    <w:p w14:paraId="49A1A33E" w14:textId="138C94A0" w:rsidR="008B5BA0" w:rsidRDefault="008B5BA0">
      <w:pPr>
        <w:widowControl w:val="0"/>
        <w:numPr>
          <w:ilvl w:val="0"/>
          <w:numId w:val="4"/>
        </w:numPr>
        <w:spacing w:after="0" w:line="240" w:lineRule="auto"/>
        <w:jc w:val="both"/>
        <w:textAlignment w:val="baseline"/>
        <w:rPr>
          <w:rFonts w:ascii="Times New Roman" w:hAnsi="Times New Roman" w:cs="Times New Roman"/>
          <w:b/>
          <w:color w:val="000000"/>
        </w:rPr>
      </w:pPr>
      <w:r>
        <w:rPr>
          <w:rFonts w:ascii="Times New Roman" w:hAnsi="Times New Roman" w:cs="Times New Roman"/>
          <w:color w:val="000000"/>
        </w:rPr>
        <w:t>pomoć građanima u troškovima nastalim uslijed elementarne nepogode</w:t>
      </w:r>
    </w:p>
    <w:p w14:paraId="7EE973E0" w14:textId="77777777" w:rsidR="00173166" w:rsidRDefault="00EC2DB7">
      <w:pPr>
        <w:widowControl w:val="0"/>
        <w:numPr>
          <w:ilvl w:val="0"/>
          <w:numId w:val="4"/>
        </w:numPr>
        <w:spacing w:after="0" w:line="240" w:lineRule="auto"/>
        <w:jc w:val="both"/>
        <w:textAlignment w:val="baseline"/>
        <w:rPr>
          <w:rFonts w:ascii="Times New Roman" w:hAnsi="Times New Roman" w:cs="Times New Roman"/>
          <w:color w:val="000000"/>
        </w:rPr>
      </w:pPr>
      <w:r>
        <w:rPr>
          <w:rFonts w:ascii="Times New Roman" w:hAnsi="Times New Roman" w:cs="Times New Roman"/>
          <w:color w:val="000000"/>
        </w:rPr>
        <w:t>prigodne darove djeci i socijalno najugroženijim kućanstvima (Uskrs, Božić i eventualne druge prigode),</w:t>
      </w:r>
    </w:p>
    <w:p w14:paraId="7EE973E1" w14:textId="77777777" w:rsidR="00173166" w:rsidRDefault="00173166">
      <w:pPr>
        <w:widowControl w:val="0"/>
        <w:spacing w:after="0" w:line="240" w:lineRule="auto"/>
        <w:ind w:left="720"/>
        <w:jc w:val="both"/>
        <w:textAlignment w:val="baseline"/>
        <w:rPr>
          <w:rFonts w:ascii="Times New Roman" w:hAnsi="Times New Roman" w:cs="Times New Roman"/>
          <w:color w:val="000000"/>
        </w:rPr>
      </w:pPr>
    </w:p>
    <w:p w14:paraId="7EE973E2" w14:textId="77777777" w:rsidR="00173166" w:rsidRDefault="00EC2DB7">
      <w:pPr>
        <w:widowControl w:val="0"/>
        <w:spacing w:after="0" w:line="240" w:lineRule="auto"/>
        <w:ind w:firstLine="709"/>
        <w:jc w:val="both"/>
        <w:textAlignment w:val="baseline"/>
        <w:rPr>
          <w:rFonts w:ascii="Times New Roman" w:hAnsi="Times New Roman" w:cs="Times New Roman"/>
          <w:color w:val="000000"/>
        </w:rPr>
      </w:pPr>
      <w:r>
        <w:rPr>
          <w:rFonts w:ascii="Times New Roman" w:hAnsi="Times New Roman" w:cs="Times New Roman"/>
          <w:color w:val="000000"/>
        </w:rPr>
        <w:t xml:space="preserve">Za ostvarivanje ove pomoći korisnik je dužan podnijeti poseban pisani zahtjev te priložiti dokumentaciju iz koje je vidljiva situacija za koju se traži pomoć. </w:t>
      </w:r>
    </w:p>
    <w:p w14:paraId="7EE973E3" w14:textId="77777777" w:rsidR="00173166" w:rsidRDefault="00EC2DB7">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Isplata sredstava vrši se temeljem Rješenja gradonačelnika.</w:t>
      </w:r>
    </w:p>
    <w:p w14:paraId="7EE973E4" w14:textId="77777777" w:rsidR="00173166" w:rsidRDefault="00173166">
      <w:pPr>
        <w:widowControl w:val="0"/>
        <w:spacing w:after="0" w:line="240" w:lineRule="auto"/>
        <w:jc w:val="both"/>
        <w:rPr>
          <w:rFonts w:ascii="Times New Roman" w:hAnsi="Times New Roman" w:cs="Times New Roman"/>
          <w:color w:val="000000"/>
        </w:rPr>
      </w:pPr>
    </w:p>
    <w:p w14:paraId="69CDB330" w14:textId="1F64FDFD" w:rsidR="00FB53AA" w:rsidRDefault="00FB53AA" w:rsidP="00FB53AA">
      <w:pPr>
        <w:widowControl w:val="0"/>
        <w:spacing w:after="0" w:line="240" w:lineRule="auto"/>
        <w:ind w:firstLine="709"/>
        <w:jc w:val="both"/>
        <w:rPr>
          <w:rFonts w:ascii="Times New Roman" w:hAnsi="Times New Roman" w:cs="Times New Roman"/>
          <w:b/>
          <w:color w:val="000000"/>
          <w:u w:val="single"/>
        </w:rPr>
      </w:pPr>
      <w:r w:rsidRPr="00FB53AA">
        <w:rPr>
          <w:rFonts w:ascii="Times New Roman" w:hAnsi="Times New Roman" w:cs="Times New Roman"/>
          <w:b/>
          <w:bCs/>
          <w:color w:val="000000"/>
        </w:rPr>
        <w:t>18</w:t>
      </w:r>
      <w:r>
        <w:rPr>
          <w:rFonts w:ascii="Times New Roman" w:hAnsi="Times New Roman" w:cs="Times New Roman"/>
          <w:color w:val="000000"/>
        </w:rPr>
        <w:t>.</w:t>
      </w:r>
      <w:r w:rsidRPr="00FB53AA">
        <w:rPr>
          <w:rFonts w:ascii="Times New Roman" w:hAnsi="Times New Roman" w:cs="Times New Roman"/>
          <w:b/>
          <w:color w:val="000000"/>
          <w:u w:val="single"/>
        </w:rPr>
        <w:t xml:space="preserve">Pomoći za ublažavanje posljedica epidemije </w:t>
      </w:r>
      <w:proofErr w:type="spellStart"/>
      <w:r w:rsidRPr="00FB53AA">
        <w:rPr>
          <w:rFonts w:ascii="Times New Roman" w:hAnsi="Times New Roman" w:cs="Times New Roman"/>
          <w:b/>
          <w:color w:val="000000"/>
          <w:u w:val="single"/>
        </w:rPr>
        <w:t>koronavirusa</w:t>
      </w:r>
      <w:proofErr w:type="spellEnd"/>
      <w:r w:rsidRPr="00FB53AA">
        <w:rPr>
          <w:rFonts w:ascii="Times New Roman" w:hAnsi="Times New Roman" w:cs="Times New Roman"/>
          <w:b/>
          <w:color w:val="000000"/>
          <w:u w:val="single"/>
        </w:rPr>
        <w:t xml:space="preserve"> COVID </w:t>
      </w:r>
      <w:r>
        <w:rPr>
          <w:rFonts w:ascii="Times New Roman" w:hAnsi="Times New Roman" w:cs="Times New Roman"/>
          <w:b/>
          <w:color w:val="000000"/>
          <w:u w:val="single"/>
        </w:rPr>
        <w:t>–</w:t>
      </w:r>
      <w:r w:rsidRPr="00FB53AA">
        <w:rPr>
          <w:rFonts w:ascii="Times New Roman" w:hAnsi="Times New Roman" w:cs="Times New Roman"/>
          <w:b/>
          <w:color w:val="000000"/>
          <w:u w:val="single"/>
        </w:rPr>
        <w:t xml:space="preserve"> 19</w:t>
      </w:r>
    </w:p>
    <w:p w14:paraId="13C5622A" w14:textId="77777777" w:rsidR="00FB53AA" w:rsidRPr="00FB53AA" w:rsidRDefault="00FB53AA" w:rsidP="00FB53AA">
      <w:pPr>
        <w:widowControl w:val="0"/>
        <w:spacing w:after="0" w:line="240" w:lineRule="auto"/>
        <w:ind w:firstLine="709"/>
        <w:jc w:val="both"/>
        <w:rPr>
          <w:rFonts w:ascii="Times New Roman" w:hAnsi="Times New Roman" w:cs="Times New Roman"/>
          <w:color w:val="000000"/>
        </w:rPr>
      </w:pPr>
    </w:p>
    <w:p w14:paraId="136031F9" w14:textId="00CC4CB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 xml:space="preserve">Pravo na pomoći za ublažavanje posljedica epidemije </w:t>
      </w:r>
      <w:proofErr w:type="spellStart"/>
      <w:r w:rsidRPr="00FB53AA">
        <w:rPr>
          <w:rFonts w:ascii="Times New Roman" w:hAnsi="Times New Roman" w:cs="Times New Roman"/>
          <w:color w:val="000000"/>
        </w:rPr>
        <w:t>koronavirusa</w:t>
      </w:r>
      <w:proofErr w:type="spellEnd"/>
      <w:r w:rsidRPr="00FB53AA">
        <w:rPr>
          <w:rFonts w:ascii="Times New Roman" w:hAnsi="Times New Roman" w:cs="Times New Roman"/>
          <w:color w:val="000000"/>
        </w:rPr>
        <w:t xml:space="preserve"> COVID -19 ostvaruju kućanstva koja ispunjavaju slijedeće opće uvjete iz </w:t>
      </w:r>
      <w:r w:rsidR="00705B85">
        <w:rPr>
          <w:rFonts w:ascii="Times New Roman" w:hAnsi="Times New Roman" w:cs="Times New Roman"/>
          <w:color w:val="000000"/>
        </w:rPr>
        <w:t>članka</w:t>
      </w:r>
      <w:r w:rsidRPr="00FB53AA">
        <w:rPr>
          <w:rFonts w:ascii="Times New Roman" w:hAnsi="Times New Roman" w:cs="Times New Roman"/>
          <w:color w:val="000000"/>
        </w:rPr>
        <w:t xml:space="preserve"> I</w:t>
      </w:r>
      <w:r w:rsidR="00705B85">
        <w:rPr>
          <w:rFonts w:ascii="Times New Roman" w:hAnsi="Times New Roman" w:cs="Times New Roman"/>
          <w:color w:val="000000"/>
        </w:rPr>
        <w:t>I</w:t>
      </w:r>
      <w:r w:rsidRPr="00FB53AA">
        <w:rPr>
          <w:rFonts w:ascii="Times New Roman" w:hAnsi="Times New Roman" w:cs="Times New Roman"/>
          <w:color w:val="000000"/>
        </w:rPr>
        <w:t>I., točka 1.ovog Programa te kriterije navedene u nastavku:</w:t>
      </w:r>
    </w:p>
    <w:p w14:paraId="6C69E8C2" w14:textId="77777777" w:rsidR="00FB53AA" w:rsidRPr="00FB53AA" w:rsidRDefault="00FB53AA" w:rsidP="00FB53AA">
      <w:pPr>
        <w:widowControl w:val="0"/>
        <w:spacing w:after="0" w:line="240" w:lineRule="auto"/>
        <w:jc w:val="both"/>
        <w:rPr>
          <w:rFonts w:ascii="Times New Roman" w:hAnsi="Times New Roman" w:cs="Times New Roman"/>
          <w:color w:val="000000"/>
        </w:rPr>
      </w:pPr>
    </w:p>
    <w:p w14:paraId="3613495F"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KRITERIJI:</w:t>
      </w:r>
    </w:p>
    <w:p w14:paraId="1CF294C2" w14:textId="00A9F8E9" w:rsidR="00FB53AA" w:rsidRPr="00FB53AA" w:rsidRDefault="00FB53AA" w:rsidP="00705B85">
      <w:pPr>
        <w:widowControl w:val="0"/>
        <w:spacing w:after="0" w:line="240" w:lineRule="auto"/>
        <w:ind w:firstLine="709"/>
        <w:jc w:val="both"/>
        <w:rPr>
          <w:rFonts w:ascii="Times New Roman" w:hAnsi="Times New Roman" w:cs="Times New Roman"/>
          <w:color w:val="000000"/>
        </w:rPr>
      </w:pPr>
      <w:r w:rsidRPr="00FB53AA">
        <w:rPr>
          <w:rFonts w:ascii="Times New Roman" w:hAnsi="Times New Roman" w:cs="Times New Roman"/>
          <w:color w:val="000000"/>
        </w:rPr>
        <w:t xml:space="preserve">najmanje jednom od članova kućanstva radni odnos je prestao temeljem poslovno uvjetovanog otkaza kod poslodavca, a </w:t>
      </w:r>
      <w:r w:rsidR="00705B85" w:rsidRPr="00FB53AA">
        <w:rPr>
          <w:rFonts w:ascii="Times New Roman" w:hAnsi="Times New Roman" w:cs="Times New Roman"/>
          <w:color w:val="000000"/>
        </w:rPr>
        <w:t>uslijed</w:t>
      </w:r>
      <w:r w:rsidRPr="00FB53AA">
        <w:rPr>
          <w:rFonts w:ascii="Times New Roman" w:hAnsi="Times New Roman" w:cs="Times New Roman"/>
          <w:color w:val="000000"/>
        </w:rPr>
        <w:t xml:space="preserve"> prilika nastalih kao posljedica epidemije </w:t>
      </w:r>
      <w:proofErr w:type="spellStart"/>
      <w:r w:rsidRPr="00FB53AA">
        <w:rPr>
          <w:rFonts w:ascii="Times New Roman" w:hAnsi="Times New Roman" w:cs="Times New Roman"/>
          <w:color w:val="000000"/>
        </w:rPr>
        <w:t>koronavirusa</w:t>
      </w:r>
      <w:proofErr w:type="spellEnd"/>
      <w:r w:rsidRPr="00FB53AA">
        <w:rPr>
          <w:rFonts w:ascii="Times New Roman" w:hAnsi="Times New Roman" w:cs="Times New Roman"/>
          <w:color w:val="000000"/>
        </w:rPr>
        <w:t xml:space="preserve"> COVID -19</w:t>
      </w:r>
    </w:p>
    <w:p w14:paraId="2141A8C0" w14:textId="77777777" w:rsidR="00FB53AA" w:rsidRPr="00FB53AA" w:rsidRDefault="00FB53AA" w:rsidP="00FB53AA">
      <w:pPr>
        <w:widowControl w:val="0"/>
        <w:spacing w:after="0" w:line="240" w:lineRule="auto"/>
        <w:jc w:val="both"/>
        <w:rPr>
          <w:rFonts w:ascii="Times New Roman" w:hAnsi="Times New Roman" w:cs="Times New Roman"/>
          <w:color w:val="000000"/>
        </w:rPr>
      </w:pPr>
    </w:p>
    <w:p w14:paraId="6EF39228" w14:textId="00EC6CB6"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 xml:space="preserve">najmanje jednom od članova kućanstva radni odnos je prestao temeljem isteka ugovora o radu na određeno vrijeme kod poslodavca, a </w:t>
      </w:r>
      <w:r w:rsidR="00022A60" w:rsidRPr="00FB53AA">
        <w:rPr>
          <w:rFonts w:ascii="Times New Roman" w:hAnsi="Times New Roman" w:cs="Times New Roman"/>
          <w:color w:val="000000"/>
        </w:rPr>
        <w:t>uslijed</w:t>
      </w:r>
      <w:r w:rsidRPr="00FB53AA">
        <w:rPr>
          <w:rFonts w:ascii="Times New Roman" w:hAnsi="Times New Roman" w:cs="Times New Roman"/>
          <w:color w:val="000000"/>
        </w:rPr>
        <w:t xml:space="preserve"> prilika nastalih kao posljedica epidemije </w:t>
      </w:r>
      <w:proofErr w:type="spellStart"/>
      <w:r w:rsidRPr="00FB53AA">
        <w:rPr>
          <w:rFonts w:ascii="Times New Roman" w:hAnsi="Times New Roman" w:cs="Times New Roman"/>
          <w:color w:val="000000"/>
        </w:rPr>
        <w:t>koronavirusa</w:t>
      </w:r>
      <w:proofErr w:type="spellEnd"/>
      <w:r w:rsidRPr="00FB53AA">
        <w:rPr>
          <w:rFonts w:ascii="Times New Roman" w:hAnsi="Times New Roman" w:cs="Times New Roman"/>
          <w:color w:val="000000"/>
        </w:rPr>
        <w:t xml:space="preserve"> COVID -19</w:t>
      </w:r>
      <w:r w:rsidR="00022A60">
        <w:rPr>
          <w:rFonts w:ascii="Times New Roman" w:hAnsi="Times New Roman" w:cs="Times New Roman"/>
          <w:color w:val="000000"/>
        </w:rPr>
        <w:t xml:space="preserve"> što je na zahtjev socijalnih radnica </w:t>
      </w:r>
      <w:r w:rsidR="00BE496C">
        <w:rPr>
          <w:rFonts w:ascii="Times New Roman" w:hAnsi="Times New Roman" w:cs="Times New Roman"/>
          <w:color w:val="000000"/>
        </w:rPr>
        <w:t>potrebno dokazati izjavom korisnika i poslodavca.</w:t>
      </w:r>
    </w:p>
    <w:p w14:paraId="113B0285" w14:textId="77777777" w:rsidR="00FB53AA" w:rsidRPr="00FB53AA" w:rsidRDefault="00FB53AA" w:rsidP="00FB53AA">
      <w:pPr>
        <w:widowControl w:val="0"/>
        <w:spacing w:after="0" w:line="240" w:lineRule="auto"/>
        <w:jc w:val="both"/>
        <w:rPr>
          <w:rFonts w:ascii="Times New Roman" w:hAnsi="Times New Roman" w:cs="Times New Roman"/>
          <w:color w:val="000000"/>
        </w:rPr>
      </w:pPr>
    </w:p>
    <w:p w14:paraId="1FDC50B4" w14:textId="77777777" w:rsidR="00FB53AA" w:rsidRPr="00FB53AA" w:rsidRDefault="00FB53AA" w:rsidP="00BE496C">
      <w:pPr>
        <w:widowControl w:val="0"/>
        <w:spacing w:after="0" w:line="240" w:lineRule="auto"/>
        <w:ind w:firstLine="709"/>
        <w:jc w:val="both"/>
        <w:rPr>
          <w:rFonts w:ascii="Times New Roman" w:hAnsi="Times New Roman" w:cs="Times New Roman"/>
          <w:color w:val="000000"/>
        </w:rPr>
      </w:pPr>
      <w:r w:rsidRPr="00BE496C">
        <w:rPr>
          <w:rFonts w:ascii="Times New Roman" w:hAnsi="Times New Roman" w:cs="Times New Roman"/>
          <w:b/>
          <w:bCs/>
          <w:color w:val="000000"/>
          <w:u w:val="single"/>
        </w:rPr>
        <w:t>Ukupni prihodi kućanstva</w:t>
      </w:r>
      <w:r w:rsidRPr="00FB53AA">
        <w:rPr>
          <w:rFonts w:ascii="Times New Roman" w:hAnsi="Times New Roman" w:cs="Times New Roman"/>
          <w:color w:val="000000"/>
        </w:rPr>
        <w:t>::</w:t>
      </w:r>
    </w:p>
    <w:p w14:paraId="6210DF8E" w14:textId="73E62BC1"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w:t>
      </w:r>
      <w:r w:rsidRPr="00FB53AA">
        <w:rPr>
          <w:rFonts w:ascii="Times New Roman" w:hAnsi="Times New Roman" w:cs="Times New Roman"/>
          <w:color w:val="000000"/>
        </w:rPr>
        <w:tab/>
        <w:t>Samac</w:t>
      </w:r>
      <w:r w:rsidRPr="00FB53AA">
        <w:rPr>
          <w:rFonts w:ascii="Times New Roman" w:hAnsi="Times New Roman" w:cs="Times New Roman"/>
          <w:color w:val="000000"/>
        </w:rPr>
        <w:tab/>
      </w:r>
      <w:r w:rsidRPr="00FB53AA">
        <w:rPr>
          <w:rFonts w:ascii="Times New Roman" w:hAnsi="Times New Roman" w:cs="Times New Roman"/>
          <w:color w:val="000000"/>
        </w:rPr>
        <w:tab/>
      </w:r>
      <w:r w:rsidRPr="00FB53AA">
        <w:rPr>
          <w:rFonts w:ascii="Times New Roman" w:hAnsi="Times New Roman" w:cs="Times New Roman"/>
          <w:color w:val="000000"/>
        </w:rPr>
        <w:tab/>
      </w:r>
      <w:r w:rsidRPr="00FB53AA">
        <w:rPr>
          <w:rFonts w:ascii="Times New Roman" w:hAnsi="Times New Roman" w:cs="Times New Roman"/>
          <w:color w:val="000000"/>
        </w:rPr>
        <w:tab/>
      </w:r>
      <w:r w:rsidRPr="00FB53AA">
        <w:rPr>
          <w:rFonts w:ascii="Times New Roman" w:hAnsi="Times New Roman" w:cs="Times New Roman"/>
          <w:color w:val="000000"/>
        </w:rPr>
        <w:tab/>
      </w:r>
      <w:r w:rsidR="00BE496C">
        <w:rPr>
          <w:rFonts w:ascii="Times New Roman" w:hAnsi="Times New Roman" w:cs="Times New Roman"/>
          <w:color w:val="000000"/>
        </w:rPr>
        <w:tab/>
      </w:r>
      <w:r w:rsidRPr="00FB53AA">
        <w:rPr>
          <w:rFonts w:ascii="Times New Roman" w:hAnsi="Times New Roman" w:cs="Times New Roman"/>
          <w:color w:val="000000"/>
        </w:rPr>
        <w:t>do 2.400,00 kn</w:t>
      </w:r>
    </w:p>
    <w:p w14:paraId="3C5D4671"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w:t>
      </w:r>
      <w:r w:rsidRPr="00FB53AA">
        <w:rPr>
          <w:rFonts w:ascii="Times New Roman" w:hAnsi="Times New Roman" w:cs="Times New Roman"/>
          <w:color w:val="000000"/>
        </w:rPr>
        <w:tab/>
        <w:t>dvočlano kućanstvo</w:t>
      </w:r>
      <w:r w:rsidRPr="00FB53AA">
        <w:rPr>
          <w:rFonts w:ascii="Times New Roman" w:hAnsi="Times New Roman" w:cs="Times New Roman"/>
          <w:color w:val="000000"/>
        </w:rPr>
        <w:tab/>
      </w:r>
      <w:r w:rsidRPr="00FB53AA">
        <w:rPr>
          <w:rFonts w:ascii="Times New Roman" w:hAnsi="Times New Roman" w:cs="Times New Roman"/>
          <w:color w:val="000000"/>
        </w:rPr>
        <w:tab/>
      </w:r>
      <w:r w:rsidRPr="00FB53AA">
        <w:rPr>
          <w:rFonts w:ascii="Times New Roman" w:hAnsi="Times New Roman" w:cs="Times New Roman"/>
          <w:color w:val="000000"/>
        </w:rPr>
        <w:tab/>
      </w:r>
      <w:r w:rsidRPr="00FB53AA">
        <w:rPr>
          <w:rFonts w:ascii="Times New Roman" w:hAnsi="Times New Roman" w:cs="Times New Roman"/>
          <w:color w:val="000000"/>
        </w:rPr>
        <w:tab/>
        <w:t>do 2.500,00 kn</w:t>
      </w:r>
    </w:p>
    <w:p w14:paraId="6164408E"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w:t>
      </w:r>
      <w:r w:rsidRPr="00FB53AA">
        <w:rPr>
          <w:rFonts w:ascii="Times New Roman" w:hAnsi="Times New Roman" w:cs="Times New Roman"/>
          <w:color w:val="000000"/>
        </w:rPr>
        <w:tab/>
        <w:t>tročlano kućanstvo</w:t>
      </w:r>
      <w:r w:rsidRPr="00FB53AA">
        <w:rPr>
          <w:rFonts w:ascii="Times New Roman" w:hAnsi="Times New Roman" w:cs="Times New Roman"/>
          <w:color w:val="000000"/>
        </w:rPr>
        <w:tab/>
      </w:r>
      <w:r w:rsidRPr="00FB53AA">
        <w:rPr>
          <w:rFonts w:ascii="Times New Roman" w:hAnsi="Times New Roman" w:cs="Times New Roman"/>
          <w:color w:val="000000"/>
        </w:rPr>
        <w:tab/>
      </w:r>
      <w:r w:rsidRPr="00FB53AA">
        <w:rPr>
          <w:rFonts w:ascii="Times New Roman" w:hAnsi="Times New Roman" w:cs="Times New Roman"/>
          <w:color w:val="000000"/>
        </w:rPr>
        <w:tab/>
      </w:r>
      <w:r w:rsidRPr="00FB53AA">
        <w:rPr>
          <w:rFonts w:ascii="Times New Roman" w:hAnsi="Times New Roman" w:cs="Times New Roman"/>
          <w:color w:val="000000"/>
        </w:rPr>
        <w:tab/>
        <w:t>do 3.800,00 kn</w:t>
      </w:r>
    </w:p>
    <w:p w14:paraId="5E0D69D1" w14:textId="6029853F"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w:t>
      </w:r>
      <w:r w:rsidRPr="00FB53AA">
        <w:rPr>
          <w:rFonts w:ascii="Times New Roman" w:hAnsi="Times New Roman" w:cs="Times New Roman"/>
          <w:color w:val="000000"/>
        </w:rPr>
        <w:tab/>
        <w:t>četveročlano kućanstvo</w:t>
      </w:r>
      <w:r w:rsidRPr="00FB53AA">
        <w:rPr>
          <w:rFonts w:ascii="Times New Roman" w:hAnsi="Times New Roman" w:cs="Times New Roman"/>
          <w:color w:val="000000"/>
        </w:rPr>
        <w:tab/>
      </w:r>
      <w:r w:rsidRPr="00FB53AA">
        <w:rPr>
          <w:rFonts w:ascii="Times New Roman" w:hAnsi="Times New Roman" w:cs="Times New Roman"/>
          <w:color w:val="000000"/>
        </w:rPr>
        <w:tab/>
      </w:r>
      <w:r w:rsidRPr="00FB53AA">
        <w:rPr>
          <w:rFonts w:ascii="Times New Roman" w:hAnsi="Times New Roman" w:cs="Times New Roman"/>
          <w:color w:val="000000"/>
        </w:rPr>
        <w:tab/>
      </w:r>
      <w:r w:rsidR="00BE496C">
        <w:rPr>
          <w:rFonts w:ascii="Times New Roman" w:hAnsi="Times New Roman" w:cs="Times New Roman"/>
          <w:color w:val="000000"/>
        </w:rPr>
        <w:tab/>
      </w:r>
      <w:r w:rsidRPr="00FB53AA">
        <w:rPr>
          <w:rFonts w:ascii="Times New Roman" w:hAnsi="Times New Roman" w:cs="Times New Roman"/>
          <w:color w:val="000000"/>
        </w:rPr>
        <w:t>do 4.300,00 kn</w:t>
      </w:r>
    </w:p>
    <w:p w14:paraId="43A155C9"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w:t>
      </w:r>
      <w:r w:rsidRPr="00FB53AA">
        <w:rPr>
          <w:rFonts w:ascii="Times New Roman" w:hAnsi="Times New Roman" w:cs="Times New Roman"/>
          <w:color w:val="000000"/>
        </w:rPr>
        <w:tab/>
        <w:t>za svakog daljnjeg člana kućanstva</w:t>
      </w:r>
      <w:r w:rsidRPr="00FB53AA">
        <w:rPr>
          <w:rFonts w:ascii="Times New Roman" w:hAnsi="Times New Roman" w:cs="Times New Roman"/>
          <w:color w:val="000000"/>
        </w:rPr>
        <w:tab/>
      </w:r>
      <w:r w:rsidRPr="00FB53AA">
        <w:rPr>
          <w:rFonts w:ascii="Times New Roman" w:hAnsi="Times New Roman" w:cs="Times New Roman"/>
          <w:color w:val="000000"/>
        </w:rPr>
        <w:tab/>
        <w:t>dodatnih 300,00 kn</w:t>
      </w:r>
    </w:p>
    <w:p w14:paraId="1F64D836"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w:t>
      </w:r>
      <w:r w:rsidRPr="00FB53AA">
        <w:rPr>
          <w:rFonts w:ascii="Times New Roman" w:hAnsi="Times New Roman" w:cs="Times New Roman"/>
          <w:color w:val="000000"/>
        </w:rPr>
        <w:tab/>
        <w:t>za osobu s invaliditetom u visini 60%</w:t>
      </w:r>
      <w:r w:rsidRPr="00FB53AA">
        <w:rPr>
          <w:rFonts w:ascii="Times New Roman" w:hAnsi="Times New Roman" w:cs="Times New Roman"/>
          <w:color w:val="000000"/>
        </w:rPr>
        <w:tab/>
      </w:r>
      <w:r w:rsidRPr="00FB53AA">
        <w:rPr>
          <w:rFonts w:ascii="Times New Roman" w:hAnsi="Times New Roman" w:cs="Times New Roman"/>
          <w:color w:val="000000"/>
        </w:rPr>
        <w:tab/>
        <w:t>dodatnih 300,00 kn</w:t>
      </w:r>
    </w:p>
    <w:p w14:paraId="7AC76170" w14:textId="77777777" w:rsidR="00FB53AA" w:rsidRPr="00FB53AA" w:rsidRDefault="00FB53AA" w:rsidP="00FB53AA">
      <w:pPr>
        <w:widowControl w:val="0"/>
        <w:spacing w:after="0" w:line="240" w:lineRule="auto"/>
        <w:jc w:val="both"/>
        <w:rPr>
          <w:rFonts w:ascii="Times New Roman" w:hAnsi="Times New Roman" w:cs="Times New Roman"/>
          <w:color w:val="000000"/>
        </w:rPr>
      </w:pPr>
    </w:p>
    <w:p w14:paraId="4DF1ED03" w14:textId="77777777" w:rsidR="00FB53AA" w:rsidRPr="00FB53AA" w:rsidRDefault="00FB53AA" w:rsidP="00102FE6">
      <w:pPr>
        <w:widowControl w:val="0"/>
        <w:spacing w:after="0" w:line="240" w:lineRule="auto"/>
        <w:ind w:firstLine="709"/>
        <w:jc w:val="both"/>
        <w:rPr>
          <w:rFonts w:ascii="Times New Roman" w:hAnsi="Times New Roman" w:cs="Times New Roman"/>
          <w:color w:val="000000"/>
        </w:rPr>
      </w:pPr>
      <w:r w:rsidRPr="00FB53AA">
        <w:rPr>
          <w:rFonts w:ascii="Times New Roman" w:hAnsi="Times New Roman" w:cs="Times New Roman"/>
          <w:color w:val="000000"/>
        </w:rPr>
        <w:t>U ukupne prihode kućanstva ulaze svi ostvareni prihodi u razdoblju od 1. travnja 2020. godine  do dana podnošenja zahtjeva za pomoći, uključujući i prihode ostvarene od imovine i druge prihode kućanstva.</w:t>
      </w:r>
    </w:p>
    <w:p w14:paraId="551E7883" w14:textId="77777777" w:rsidR="00FB53AA" w:rsidRPr="00102FE6" w:rsidRDefault="00FB53AA" w:rsidP="00102FE6">
      <w:pPr>
        <w:widowControl w:val="0"/>
        <w:spacing w:after="0" w:line="240" w:lineRule="auto"/>
        <w:ind w:firstLine="709"/>
        <w:jc w:val="both"/>
        <w:rPr>
          <w:rFonts w:ascii="Times New Roman" w:hAnsi="Times New Roman" w:cs="Times New Roman"/>
          <w:b/>
          <w:bCs/>
          <w:color w:val="000000"/>
        </w:rPr>
      </w:pPr>
      <w:r w:rsidRPr="00102FE6">
        <w:rPr>
          <w:rFonts w:ascii="Times New Roman" w:hAnsi="Times New Roman" w:cs="Times New Roman"/>
          <w:b/>
          <w:bCs/>
          <w:color w:val="000000"/>
        </w:rPr>
        <w:t xml:space="preserve">Na temelju utvrđenih uvjeta i kriterija mogu se ostvariti slijedeće pomoći: </w:t>
      </w:r>
    </w:p>
    <w:p w14:paraId="0D020D10"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a)</w:t>
      </w:r>
      <w:r w:rsidRPr="00FB53AA">
        <w:rPr>
          <w:rFonts w:ascii="Times New Roman" w:hAnsi="Times New Roman" w:cs="Times New Roman"/>
          <w:color w:val="000000"/>
        </w:rPr>
        <w:tab/>
        <w:t xml:space="preserve">Pomoć za troškove nabavke ogrjeva, </w:t>
      </w:r>
    </w:p>
    <w:p w14:paraId="22BBDFA1"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b)</w:t>
      </w:r>
      <w:r w:rsidRPr="00FB53AA">
        <w:rPr>
          <w:rFonts w:ascii="Times New Roman" w:hAnsi="Times New Roman" w:cs="Times New Roman"/>
          <w:color w:val="000000"/>
        </w:rPr>
        <w:tab/>
        <w:t xml:space="preserve">Subvencija troškova komunalija, </w:t>
      </w:r>
    </w:p>
    <w:p w14:paraId="1C7EDB8A"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c)</w:t>
      </w:r>
      <w:r w:rsidRPr="00FB53AA">
        <w:rPr>
          <w:rFonts w:ascii="Times New Roman" w:hAnsi="Times New Roman" w:cs="Times New Roman"/>
          <w:color w:val="000000"/>
        </w:rPr>
        <w:tab/>
        <w:t xml:space="preserve">Subvencija troškova električne energije, </w:t>
      </w:r>
    </w:p>
    <w:p w14:paraId="49B8EB83"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d)</w:t>
      </w:r>
      <w:r w:rsidRPr="00FB53AA">
        <w:rPr>
          <w:rFonts w:ascii="Times New Roman" w:hAnsi="Times New Roman" w:cs="Times New Roman"/>
          <w:color w:val="000000"/>
        </w:rPr>
        <w:tab/>
        <w:t>Subvencija troškova centralnog grijanja</w:t>
      </w:r>
    </w:p>
    <w:p w14:paraId="562FEB23" w14:textId="44D8E402" w:rsid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e)</w:t>
      </w:r>
      <w:r w:rsidRPr="00FB53AA">
        <w:rPr>
          <w:rFonts w:ascii="Times New Roman" w:hAnsi="Times New Roman" w:cs="Times New Roman"/>
          <w:color w:val="000000"/>
        </w:rPr>
        <w:tab/>
        <w:t>Pomoć prema posebnim odlukama</w:t>
      </w:r>
    </w:p>
    <w:p w14:paraId="3B5B9E69" w14:textId="77777777" w:rsidR="00660FC1" w:rsidRPr="00FB53AA" w:rsidRDefault="00660FC1" w:rsidP="00FB53AA">
      <w:pPr>
        <w:widowControl w:val="0"/>
        <w:spacing w:after="0" w:line="240" w:lineRule="auto"/>
        <w:jc w:val="both"/>
        <w:rPr>
          <w:rFonts w:ascii="Times New Roman" w:hAnsi="Times New Roman" w:cs="Times New Roman"/>
          <w:color w:val="000000"/>
        </w:rPr>
      </w:pPr>
    </w:p>
    <w:p w14:paraId="075C82CC"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lastRenderedPageBreak/>
        <w:t>a)</w:t>
      </w:r>
      <w:r w:rsidRPr="00FB53AA">
        <w:rPr>
          <w:rFonts w:ascii="Times New Roman" w:hAnsi="Times New Roman" w:cs="Times New Roman"/>
          <w:color w:val="000000"/>
        </w:rPr>
        <w:tab/>
      </w:r>
      <w:r w:rsidRPr="00660FC1">
        <w:rPr>
          <w:rFonts w:ascii="Times New Roman" w:hAnsi="Times New Roman" w:cs="Times New Roman"/>
          <w:b/>
          <w:bCs/>
          <w:color w:val="000000"/>
          <w:u w:val="single"/>
        </w:rPr>
        <w:t>Pomoć za troškove nabavke ogrjeva</w:t>
      </w:r>
    </w:p>
    <w:p w14:paraId="031280DD"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ab/>
        <w:t>Jednokratna pomoć za ogrjev odobrava se u novcu u iznosu od 950,00 kn.</w:t>
      </w:r>
    </w:p>
    <w:p w14:paraId="77E64CF6"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ab/>
        <w:t>Pravo na pomoć za ogrjev mogu ostvariti kućanstva čiji stanovi/kuće nisu priključeni na toplinski sustav Gradske toplane.</w:t>
      </w:r>
    </w:p>
    <w:p w14:paraId="59237FCA" w14:textId="77777777" w:rsidR="00FB53AA" w:rsidRPr="00FB53AA" w:rsidRDefault="00FB53AA" w:rsidP="00FB53AA">
      <w:pPr>
        <w:widowControl w:val="0"/>
        <w:spacing w:after="0" w:line="240" w:lineRule="auto"/>
        <w:jc w:val="both"/>
        <w:rPr>
          <w:rFonts w:ascii="Times New Roman" w:hAnsi="Times New Roman" w:cs="Times New Roman"/>
          <w:color w:val="000000"/>
        </w:rPr>
      </w:pPr>
    </w:p>
    <w:p w14:paraId="41EA540E" w14:textId="77777777" w:rsidR="00FB53AA" w:rsidRPr="00660FC1" w:rsidRDefault="00FB53AA" w:rsidP="00FB53AA">
      <w:pPr>
        <w:widowControl w:val="0"/>
        <w:spacing w:after="0" w:line="240" w:lineRule="auto"/>
        <w:jc w:val="both"/>
        <w:rPr>
          <w:rFonts w:ascii="Times New Roman" w:hAnsi="Times New Roman" w:cs="Times New Roman"/>
          <w:b/>
          <w:bCs/>
          <w:color w:val="000000"/>
          <w:u w:val="single"/>
        </w:rPr>
      </w:pPr>
      <w:r w:rsidRPr="00660FC1">
        <w:rPr>
          <w:rFonts w:ascii="Times New Roman" w:hAnsi="Times New Roman" w:cs="Times New Roman"/>
          <w:b/>
          <w:bCs/>
          <w:color w:val="000000"/>
        </w:rPr>
        <w:t>b)</w:t>
      </w:r>
      <w:r w:rsidRPr="00660FC1">
        <w:rPr>
          <w:rFonts w:ascii="Times New Roman" w:hAnsi="Times New Roman" w:cs="Times New Roman"/>
          <w:b/>
          <w:bCs/>
          <w:color w:val="000000"/>
        </w:rPr>
        <w:tab/>
      </w:r>
      <w:r w:rsidRPr="00660FC1">
        <w:rPr>
          <w:rFonts w:ascii="Times New Roman" w:hAnsi="Times New Roman" w:cs="Times New Roman"/>
          <w:b/>
          <w:bCs/>
          <w:color w:val="000000"/>
          <w:u w:val="single"/>
        </w:rPr>
        <w:t>Subvencija troškova komunalija</w:t>
      </w:r>
    </w:p>
    <w:p w14:paraId="55A77799" w14:textId="4FAFED9A" w:rsidR="00FB53AA" w:rsidRDefault="00FB53AA" w:rsidP="00660FC1">
      <w:pPr>
        <w:widowControl w:val="0"/>
        <w:spacing w:after="0" w:line="240" w:lineRule="auto"/>
        <w:ind w:firstLine="709"/>
        <w:jc w:val="both"/>
        <w:rPr>
          <w:rFonts w:ascii="Times New Roman" w:hAnsi="Times New Roman" w:cs="Times New Roman"/>
          <w:color w:val="000000"/>
        </w:rPr>
      </w:pPr>
      <w:r w:rsidRPr="00FB53AA">
        <w:rPr>
          <w:rFonts w:ascii="Times New Roman" w:hAnsi="Times New Roman" w:cs="Times New Roman"/>
          <w:color w:val="000000"/>
        </w:rPr>
        <w:t xml:space="preserve">Subvencija troškova komunalija iznosi 60% od ukupnih troškova komunalija, odnosi se na troškove: komunalne naknade, čistoće, naknade za uslugu javne vodoopskrbe, uslugu sakupljanja otpadnih voda i uslugu pročišćavanja otpadnih voda (fiksni i varijabilni dio), koji se naplaćuju putem tvrtke “Inkasator” Karlovac. </w:t>
      </w:r>
    </w:p>
    <w:p w14:paraId="2B3B14B9" w14:textId="77777777" w:rsidR="00660FC1" w:rsidRPr="00FB53AA" w:rsidRDefault="00660FC1" w:rsidP="00660FC1">
      <w:pPr>
        <w:widowControl w:val="0"/>
        <w:spacing w:after="0" w:line="240" w:lineRule="auto"/>
        <w:ind w:firstLine="709"/>
        <w:jc w:val="both"/>
        <w:rPr>
          <w:rFonts w:ascii="Times New Roman" w:hAnsi="Times New Roman" w:cs="Times New Roman"/>
          <w:color w:val="000000"/>
        </w:rPr>
      </w:pPr>
    </w:p>
    <w:p w14:paraId="14A4129C" w14:textId="77777777" w:rsidR="00FB53AA" w:rsidRPr="00FB53AA" w:rsidRDefault="00FB53AA" w:rsidP="00660FC1">
      <w:pPr>
        <w:widowControl w:val="0"/>
        <w:spacing w:after="0" w:line="240" w:lineRule="auto"/>
        <w:ind w:firstLine="709"/>
        <w:jc w:val="both"/>
        <w:rPr>
          <w:rFonts w:ascii="Times New Roman" w:hAnsi="Times New Roman" w:cs="Times New Roman"/>
          <w:color w:val="000000"/>
        </w:rPr>
      </w:pPr>
      <w:r w:rsidRPr="00FB53AA">
        <w:rPr>
          <w:rFonts w:ascii="Times New Roman" w:hAnsi="Times New Roman" w:cs="Times New Roman"/>
          <w:color w:val="000000"/>
        </w:rPr>
        <w:t xml:space="preserve">Subvencija potrošnje vode ostvaruje se na potrošnju vode do 3m3 po članu kućanstva mjesečno. Potrošnja vode veća od 3m3, neće se subvencionirati. </w:t>
      </w:r>
    </w:p>
    <w:p w14:paraId="756A9EF8" w14:textId="77777777" w:rsidR="00FB53AA" w:rsidRPr="00FB53AA" w:rsidRDefault="00FB53AA" w:rsidP="00FB53AA">
      <w:pPr>
        <w:widowControl w:val="0"/>
        <w:spacing w:after="0" w:line="240" w:lineRule="auto"/>
        <w:jc w:val="both"/>
        <w:rPr>
          <w:rFonts w:ascii="Times New Roman" w:hAnsi="Times New Roman" w:cs="Times New Roman"/>
          <w:color w:val="000000"/>
        </w:rPr>
      </w:pPr>
    </w:p>
    <w:p w14:paraId="1661880F" w14:textId="77777777" w:rsidR="00FB53AA" w:rsidRPr="00660FC1" w:rsidRDefault="00FB53AA" w:rsidP="00FB53AA">
      <w:pPr>
        <w:widowControl w:val="0"/>
        <w:spacing w:after="0" w:line="240" w:lineRule="auto"/>
        <w:jc w:val="both"/>
        <w:rPr>
          <w:rFonts w:ascii="Times New Roman" w:hAnsi="Times New Roman" w:cs="Times New Roman"/>
          <w:b/>
          <w:bCs/>
          <w:color w:val="000000"/>
          <w:u w:val="single"/>
        </w:rPr>
      </w:pPr>
      <w:r w:rsidRPr="00FB53AA">
        <w:rPr>
          <w:rFonts w:ascii="Times New Roman" w:hAnsi="Times New Roman" w:cs="Times New Roman"/>
          <w:color w:val="000000"/>
        </w:rPr>
        <w:t>c)</w:t>
      </w:r>
      <w:r w:rsidRPr="00FB53AA">
        <w:rPr>
          <w:rFonts w:ascii="Times New Roman" w:hAnsi="Times New Roman" w:cs="Times New Roman"/>
          <w:color w:val="000000"/>
        </w:rPr>
        <w:tab/>
      </w:r>
      <w:r w:rsidRPr="00660FC1">
        <w:rPr>
          <w:rFonts w:ascii="Times New Roman" w:hAnsi="Times New Roman" w:cs="Times New Roman"/>
          <w:b/>
          <w:bCs/>
          <w:color w:val="000000"/>
          <w:u w:val="single"/>
        </w:rPr>
        <w:t>Subvencija troškova električne energije</w:t>
      </w:r>
    </w:p>
    <w:p w14:paraId="36AD5395" w14:textId="1496C6A4" w:rsid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ab/>
        <w:t>Subvencije će se odobravati prema broju članova kućanstva u određenim iznosima mjesečno:</w:t>
      </w:r>
    </w:p>
    <w:p w14:paraId="774F355A" w14:textId="77777777" w:rsidR="00660FC1" w:rsidRPr="00FB53AA" w:rsidRDefault="00660FC1" w:rsidP="00FB53AA">
      <w:pPr>
        <w:widowControl w:val="0"/>
        <w:spacing w:after="0" w:line="240" w:lineRule="auto"/>
        <w:jc w:val="both"/>
        <w:rPr>
          <w:rFonts w:ascii="Times New Roman" w:hAnsi="Times New Roman" w:cs="Times New Roman"/>
          <w:color w:val="000000"/>
        </w:rPr>
      </w:pPr>
    </w:p>
    <w:p w14:paraId="326C5472"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w:t>
      </w:r>
      <w:r w:rsidRPr="00FB53AA">
        <w:rPr>
          <w:rFonts w:ascii="Times New Roman" w:hAnsi="Times New Roman" w:cs="Times New Roman"/>
          <w:color w:val="000000"/>
        </w:rPr>
        <w:tab/>
        <w:t>za samca</w:t>
      </w:r>
      <w:r w:rsidRPr="00FB53AA">
        <w:rPr>
          <w:rFonts w:ascii="Times New Roman" w:hAnsi="Times New Roman" w:cs="Times New Roman"/>
          <w:color w:val="000000"/>
        </w:rPr>
        <w:tab/>
      </w:r>
      <w:r w:rsidRPr="00FB53AA">
        <w:rPr>
          <w:rFonts w:ascii="Times New Roman" w:hAnsi="Times New Roman" w:cs="Times New Roman"/>
          <w:color w:val="000000"/>
        </w:rPr>
        <w:tab/>
      </w:r>
      <w:r w:rsidRPr="00FB53AA">
        <w:rPr>
          <w:rFonts w:ascii="Times New Roman" w:hAnsi="Times New Roman" w:cs="Times New Roman"/>
          <w:color w:val="000000"/>
        </w:rPr>
        <w:tab/>
      </w:r>
      <w:r w:rsidRPr="00FB53AA">
        <w:rPr>
          <w:rFonts w:ascii="Times New Roman" w:hAnsi="Times New Roman" w:cs="Times New Roman"/>
          <w:color w:val="000000"/>
        </w:rPr>
        <w:tab/>
        <w:t xml:space="preserve">-    70,00 kn </w:t>
      </w:r>
    </w:p>
    <w:p w14:paraId="00F060AD"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w:t>
      </w:r>
      <w:r w:rsidRPr="00FB53AA">
        <w:rPr>
          <w:rFonts w:ascii="Times New Roman" w:hAnsi="Times New Roman" w:cs="Times New Roman"/>
          <w:color w:val="000000"/>
        </w:rPr>
        <w:tab/>
        <w:t>za dvočlano kućanstvo</w:t>
      </w:r>
      <w:r w:rsidRPr="00FB53AA">
        <w:rPr>
          <w:rFonts w:ascii="Times New Roman" w:hAnsi="Times New Roman" w:cs="Times New Roman"/>
          <w:color w:val="000000"/>
        </w:rPr>
        <w:tab/>
      </w:r>
      <w:r w:rsidRPr="00FB53AA">
        <w:rPr>
          <w:rFonts w:ascii="Times New Roman" w:hAnsi="Times New Roman" w:cs="Times New Roman"/>
          <w:color w:val="000000"/>
        </w:rPr>
        <w:tab/>
      </w:r>
      <w:r w:rsidRPr="00FB53AA">
        <w:rPr>
          <w:rFonts w:ascii="Times New Roman" w:hAnsi="Times New Roman" w:cs="Times New Roman"/>
          <w:color w:val="000000"/>
        </w:rPr>
        <w:tab/>
        <w:t xml:space="preserve">-    75,00 kn </w:t>
      </w:r>
    </w:p>
    <w:p w14:paraId="20B9765C"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w:t>
      </w:r>
      <w:r w:rsidRPr="00FB53AA">
        <w:rPr>
          <w:rFonts w:ascii="Times New Roman" w:hAnsi="Times New Roman" w:cs="Times New Roman"/>
          <w:color w:val="000000"/>
        </w:rPr>
        <w:tab/>
        <w:t>za tročlano kućanstvo</w:t>
      </w:r>
      <w:r w:rsidRPr="00FB53AA">
        <w:rPr>
          <w:rFonts w:ascii="Times New Roman" w:hAnsi="Times New Roman" w:cs="Times New Roman"/>
          <w:color w:val="000000"/>
        </w:rPr>
        <w:tab/>
      </w:r>
      <w:r w:rsidRPr="00FB53AA">
        <w:rPr>
          <w:rFonts w:ascii="Times New Roman" w:hAnsi="Times New Roman" w:cs="Times New Roman"/>
          <w:color w:val="000000"/>
        </w:rPr>
        <w:tab/>
      </w:r>
      <w:r w:rsidRPr="00FB53AA">
        <w:rPr>
          <w:rFonts w:ascii="Times New Roman" w:hAnsi="Times New Roman" w:cs="Times New Roman"/>
          <w:color w:val="000000"/>
        </w:rPr>
        <w:tab/>
        <w:t xml:space="preserve">-    90,00 kn </w:t>
      </w:r>
    </w:p>
    <w:p w14:paraId="05FE7308"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w:t>
      </w:r>
      <w:r w:rsidRPr="00FB53AA">
        <w:rPr>
          <w:rFonts w:ascii="Times New Roman" w:hAnsi="Times New Roman" w:cs="Times New Roman"/>
          <w:color w:val="000000"/>
        </w:rPr>
        <w:tab/>
        <w:t>za četiri i višečlano kućanstvo</w:t>
      </w:r>
      <w:r w:rsidRPr="00FB53AA">
        <w:rPr>
          <w:rFonts w:ascii="Times New Roman" w:hAnsi="Times New Roman" w:cs="Times New Roman"/>
          <w:color w:val="000000"/>
        </w:rPr>
        <w:tab/>
      </w:r>
      <w:r w:rsidRPr="00FB53AA">
        <w:rPr>
          <w:rFonts w:ascii="Times New Roman" w:hAnsi="Times New Roman" w:cs="Times New Roman"/>
          <w:color w:val="000000"/>
        </w:rPr>
        <w:tab/>
        <w:t xml:space="preserve">-  110,00 kn </w:t>
      </w:r>
    </w:p>
    <w:p w14:paraId="0D8F9D17" w14:textId="77777777" w:rsidR="00FB53AA" w:rsidRPr="00FB53AA" w:rsidRDefault="00FB53AA" w:rsidP="00FB53AA">
      <w:pPr>
        <w:widowControl w:val="0"/>
        <w:spacing w:after="0" w:line="240" w:lineRule="auto"/>
        <w:jc w:val="both"/>
        <w:rPr>
          <w:rFonts w:ascii="Times New Roman" w:hAnsi="Times New Roman" w:cs="Times New Roman"/>
          <w:color w:val="000000"/>
        </w:rPr>
      </w:pPr>
    </w:p>
    <w:p w14:paraId="598A2667" w14:textId="1D31EE76" w:rsidR="00FB53AA" w:rsidRPr="00FB53AA" w:rsidRDefault="00FB53AA" w:rsidP="001D4D12">
      <w:pPr>
        <w:widowControl w:val="0"/>
        <w:spacing w:after="0" w:line="240" w:lineRule="auto"/>
        <w:ind w:firstLine="709"/>
        <w:jc w:val="both"/>
        <w:rPr>
          <w:rFonts w:ascii="Times New Roman" w:hAnsi="Times New Roman" w:cs="Times New Roman"/>
          <w:color w:val="000000"/>
        </w:rPr>
      </w:pPr>
      <w:r w:rsidRPr="00FB53AA">
        <w:rPr>
          <w:rFonts w:ascii="Times New Roman" w:hAnsi="Times New Roman" w:cs="Times New Roman"/>
          <w:color w:val="000000"/>
        </w:rPr>
        <w:t>Upravni odjel za društvene djelatnosti dostavit će u HEP</w:t>
      </w:r>
      <w:r w:rsidR="001D4D12" w:rsidRPr="001D4D12">
        <w:rPr>
          <w:rFonts w:ascii="Times New Roman" w:hAnsi="Times New Roman" w:cs="Times New Roman"/>
          <w:color w:val="000000"/>
        </w:rPr>
        <w:t xml:space="preserve"> </w:t>
      </w:r>
      <w:r w:rsidR="001D4D12" w:rsidRPr="00FB53AA">
        <w:rPr>
          <w:rFonts w:ascii="Times New Roman" w:hAnsi="Times New Roman" w:cs="Times New Roman"/>
          <w:color w:val="000000"/>
        </w:rPr>
        <w:t>Elektra</w:t>
      </w:r>
      <w:r w:rsidRPr="00FB53AA">
        <w:rPr>
          <w:rFonts w:ascii="Times New Roman" w:hAnsi="Times New Roman" w:cs="Times New Roman"/>
          <w:color w:val="000000"/>
        </w:rPr>
        <w:t xml:space="preserve"> d.o.o., popis korisnika subvencije s utvrđenim iznosom subvencije mjesečno, te izvršiti uplatu odobrenog iznosa mjesečno, što će korisnicima biti obračunato prilikom periodičnih obračuna potrošnje električne energije.</w:t>
      </w:r>
    </w:p>
    <w:p w14:paraId="2174FE1F" w14:textId="77777777" w:rsidR="001D4D12" w:rsidRDefault="001D4D12" w:rsidP="001D4D12">
      <w:pPr>
        <w:widowControl w:val="0"/>
        <w:spacing w:after="0" w:line="240" w:lineRule="auto"/>
        <w:ind w:firstLine="709"/>
        <w:jc w:val="both"/>
        <w:rPr>
          <w:rFonts w:ascii="Times New Roman" w:hAnsi="Times New Roman" w:cs="Times New Roman"/>
          <w:color w:val="000000"/>
        </w:rPr>
      </w:pPr>
    </w:p>
    <w:p w14:paraId="23F0119A" w14:textId="38A408F0" w:rsidR="00FB53AA" w:rsidRPr="00FB53AA" w:rsidRDefault="00FB53AA" w:rsidP="001D4D12">
      <w:pPr>
        <w:widowControl w:val="0"/>
        <w:spacing w:after="0" w:line="240" w:lineRule="auto"/>
        <w:ind w:firstLine="709"/>
        <w:jc w:val="both"/>
        <w:rPr>
          <w:rFonts w:ascii="Times New Roman" w:hAnsi="Times New Roman" w:cs="Times New Roman"/>
          <w:color w:val="000000"/>
        </w:rPr>
      </w:pPr>
      <w:r w:rsidRPr="00FB53AA">
        <w:rPr>
          <w:rFonts w:ascii="Times New Roman" w:hAnsi="Times New Roman" w:cs="Times New Roman"/>
          <w:color w:val="000000"/>
        </w:rPr>
        <w:t>Mjesečna uplata (akontacija) za potrošenu električnu energiju, koju korisniku utvrdi HEP</w:t>
      </w:r>
      <w:r w:rsidR="00A97FF0">
        <w:rPr>
          <w:rFonts w:ascii="Times New Roman" w:hAnsi="Times New Roman" w:cs="Times New Roman"/>
          <w:color w:val="000000"/>
        </w:rPr>
        <w:t xml:space="preserve"> Elektra d.o.o.</w:t>
      </w:r>
      <w:r w:rsidRPr="00FB53AA">
        <w:rPr>
          <w:rFonts w:ascii="Times New Roman" w:hAnsi="Times New Roman" w:cs="Times New Roman"/>
          <w:color w:val="000000"/>
        </w:rPr>
        <w:t xml:space="preserve">, ne umanjuje se za iznos odobrene subvencije. Za korisnike koji koriste električnu energiju drugih opskrbljivača električne energije tj. </w:t>
      </w:r>
      <w:r w:rsidR="00A97FF0">
        <w:rPr>
          <w:rFonts w:ascii="Times New Roman" w:hAnsi="Times New Roman" w:cs="Times New Roman"/>
          <w:color w:val="000000"/>
        </w:rPr>
        <w:t>d</w:t>
      </w:r>
      <w:r w:rsidRPr="00FB53AA">
        <w:rPr>
          <w:rFonts w:ascii="Times New Roman" w:hAnsi="Times New Roman" w:cs="Times New Roman"/>
          <w:color w:val="000000"/>
        </w:rPr>
        <w:t>istributera biti će isplaćen gore propisan iznos na tekući račun korisnika u tromjesečnim obrocima.</w:t>
      </w:r>
    </w:p>
    <w:p w14:paraId="4BE00A60" w14:textId="77777777" w:rsidR="00FB53AA" w:rsidRPr="00FB53AA" w:rsidRDefault="00FB53AA" w:rsidP="00FB53AA">
      <w:pPr>
        <w:widowControl w:val="0"/>
        <w:spacing w:after="0" w:line="240" w:lineRule="auto"/>
        <w:jc w:val="both"/>
        <w:rPr>
          <w:rFonts w:ascii="Times New Roman" w:hAnsi="Times New Roman" w:cs="Times New Roman"/>
          <w:color w:val="000000"/>
        </w:rPr>
      </w:pPr>
    </w:p>
    <w:p w14:paraId="6CFADF03"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d)</w:t>
      </w:r>
      <w:r w:rsidRPr="00FB53AA">
        <w:rPr>
          <w:rFonts w:ascii="Times New Roman" w:hAnsi="Times New Roman" w:cs="Times New Roman"/>
          <w:color w:val="000000"/>
        </w:rPr>
        <w:tab/>
      </w:r>
      <w:r w:rsidRPr="00A97FF0">
        <w:rPr>
          <w:rFonts w:ascii="Times New Roman" w:hAnsi="Times New Roman" w:cs="Times New Roman"/>
          <w:b/>
          <w:bCs/>
          <w:color w:val="000000"/>
          <w:u w:val="single"/>
        </w:rPr>
        <w:t>Subvencija troškova centralnog grijanja</w:t>
      </w:r>
      <w:r w:rsidRPr="00FB53AA">
        <w:rPr>
          <w:rFonts w:ascii="Times New Roman" w:hAnsi="Times New Roman" w:cs="Times New Roman"/>
          <w:color w:val="000000"/>
        </w:rPr>
        <w:t xml:space="preserve"> </w:t>
      </w:r>
    </w:p>
    <w:p w14:paraId="6F4A63A2" w14:textId="5A0C50A4" w:rsidR="00FB53AA" w:rsidRDefault="00FB53AA" w:rsidP="00A97FF0">
      <w:pPr>
        <w:widowControl w:val="0"/>
        <w:spacing w:after="0" w:line="240" w:lineRule="auto"/>
        <w:ind w:firstLine="709"/>
        <w:jc w:val="both"/>
        <w:rPr>
          <w:rFonts w:ascii="Times New Roman" w:hAnsi="Times New Roman" w:cs="Times New Roman"/>
          <w:color w:val="000000"/>
        </w:rPr>
      </w:pPr>
      <w:r w:rsidRPr="00FB53AA">
        <w:rPr>
          <w:rFonts w:ascii="Times New Roman" w:hAnsi="Times New Roman" w:cs="Times New Roman"/>
          <w:color w:val="000000"/>
        </w:rPr>
        <w:t>Pravo na subvenciju troškova centralnog grijanja, ostvaruje se na način da se za svaki mjesec uplaćuje fiksni iznos subvencije za „grijane i negrijane“ mjesece. Za „grijane mjesece“: veljača, ožujak, travanj, listopad, studeni i prosinac uplaćuje se subvencija u iznosu od 115,00 kuna te za „negrijane mjesece“: svibanj, lipanj, srpanj, kolovoz i rujan u iznosu od 60,00 kune.</w:t>
      </w:r>
    </w:p>
    <w:p w14:paraId="257E7E78" w14:textId="77777777" w:rsidR="00741A5F" w:rsidRPr="00FB53AA" w:rsidRDefault="00741A5F" w:rsidP="00A97FF0">
      <w:pPr>
        <w:widowControl w:val="0"/>
        <w:spacing w:after="0" w:line="240" w:lineRule="auto"/>
        <w:ind w:firstLine="709"/>
        <w:jc w:val="both"/>
        <w:rPr>
          <w:rFonts w:ascii="Times New Roman" w:hAnsi="Times New Roman" w:cs="Times New Roman"/>
          <w:color w:val="000000"/>
        </w:rPr>
      </w:pPr>
    </w:p>
    <w:p w14:paraId="13DD2D46" w14:textId="77777777" w:rsidR="00FB53AA" w:rsidRPr="00FB53AA" w:rsidRDefault="00FB53AA" w:rsidP="00741A5F">
      <w:pPr>
        <w:widowControl w:val="0"/>
        <w:spacing w:after="0" w:line="240" w:lineRule="auto"/>
        <w:ind w:firstLine="709"/>
        <w:jc w:val="both"/>
        <w:rPr>
          <w:rFonts w:ascii="Times New Roman" w:hAnsi="Times New Roman" w:cs="Times New Roman"/>
          <w:color w:val="000000"/>
        </w:rPr>
      </w:pPr>
      <w:r w:rsidRPr="00FB53AA">
        <w:rPr>
          <w:rFonts w:ascii="Times New Roman" w:hAnsi="Times New Roman" w:cs="Times New Roman"/>
          <w:color w:val="000000"/>
        </w:rPr>
        <w:t>Ostali iznos računa, za korištenu stambenu površinu korisnik plaća punu cijenu troškova grijanja, odnosno onu koju obračuna „Gradska toplana d.o.o.“.</w:t>
      </w:r>
      <w:r w:rsidRPr="00FB53AA">
        <w:rPr>
          <w:rFonts w:ascii="Times New Roman" w:hAnsi="Times New Roman" w:cs="Times New Roman"/>
          <w:color w:val="000000"/>
        </w:rPr>
        <w:tab/>
      </w:r>
    </w:p>
    <w:p w14:paraId="271E8DCE" w14:textId="77777777" w:rsidR="00FB53AA" w:rsidRPr="00FB53AA" w:rsidRDefault="00FB53AA" w:rsidP="00FB53AA">
      <w:pPr>
        <w:widowControl w:val="0"/>
        <w:spacing w:after="0" w:line="240" w:lineRule="auto"/>
        <w:jc w:val="both"/>
        <w:rPr>
          <w:rFonts w:ascii="Times New Roman" w:hAnsi="Times New Roman" w:cs="Times New Roman"/>
          <w:color w:val="000000"/>
        </w:rPr>
      </w:pPr>
    </w:p>
    <w:p w14:paraId="5A32D43A" w14:textId="77777777" w:rsidR="00FB53AA" w:rsidRPr="00FB53AA" w:rsidRDefault="00FB53AA" w:rsidP="00FB53AA">
      <w:pPr>
        <w:widowControl w:val="0"/>
        <w:spacing w:after="0" w:line="240" w:lineRule="auto"/>
        <w:jc w:val="both"/>
        <w:rPr>
          <w:rFonts w:ascii="Times New Roman" w:hAnsi="Times New Roman" w:cs="Times New Roman"/>
          <w:color w:val="000000"/>
        </w:rPr>
      </w:pPr>
      <w:r w:rsidRPr="00FB53AA">
        <w:rPr>
          <w:rFonts w:ascii="Times New Roman" w:hAnsi="Times New Roman" w:cs="Times New Roman"/>
          <w:color w:val="000000"/>
        </w:rPr>
        <w:t>e)</w:t>
      </w:r>
      <w:r w:rsidRPr="00FB53AA">
        <w:rPr>
          <w:rFonts w:ascii="Times New Roman" w:hAnsi="Times New Roman" w:cs="Times New Roman"/>
          <w:color w:val="000000"/>
        </w:rPr>
        <w:tab/>
      </w:r>
      <w:r w:rsidRPr="00741A5F">
        <w:rPr>
          <w:rFonts w:ascii="Times New Roman" w:hAnsi="Times New Roman" w:cs="Times New Roman"/>
          <w:b/>
          <w:bCs/>
          <w:color w:val="000000"/>
          <w:u w:val="single"/>
        </w:rPr>
        <w:t>Pomoć prema posebnim odlukama</w:t>
      </w:r>
    </w:p>
    <w:p w14:paraId="6B049E58" w14:textId="00C681BD" w:rsidR="00FB53AA" w:rsidRDefault="00FB53AA" w:rsidP="00741A5F">
      <w:pPr>
        <w:widowControl w:val="0"/>
        <w:spacing w:after="0" w:line="240" w:lineRule="auto"/>
        <w:ind w:firstLine="709"/>
        <w:jc w:val="both"/>
        <w:rPr>
          <w:rFonts w:ascii="Times New Roman" w:hAnsi="Times New Roman" w:cs="Times New Roman"/>
          <w:color w:val="000000"/>
        </w:rPr>
      </w:pPr>
      <w:r w:rsidRPr="00FB53AA">
        <w:rPr>
          <w:rFonts w:ascii="Times New Roman" w:hAnsi="Times New Roman" w:cs="Times New Roman"/>
          <w:color w:val="000000"/>
        </w:rPr>
        <w:t xml:space="preserve">Pravo na pomoć za troškove nabavke hrane ostvaruju kućanstva s djecom predškolske dobi i djecom koja su na redovnom školovanju, a realizirat će se putem bonova u ukupnom iznosu od 600,00 kuna. Bonovi za hranu realiziraju se jednokratno za vrijeme trajanja ove mjere. </w:t>
      </w:r>
    </w:p>
    <w:p w14:paraId="5A6BCF5B" w14:textId="77777777" w:rsidR="00741A5F" w:rsidRPr="00FB53AA" w:rsidRDefault="00741A5F" w:rsidP="00741A5F">
      <w:pPr>
        <w:widowControl w:val="0"/>
        <w:spacing w:after="0" w:line="240" w:lineRule="auto"/>
        <w:ind w:firstLine="709"/>
        <w:jc w:val="both"/>
        <w:rPr>
          <w:rFonts w:ascii="Times New Roman" w:hAnsi="Times New Roman" w:cs="Times New Roman"/>
          <w:color w:val="000000"/>
        </w:rPr>
      </w:pPr>
    </w:p>
    <w:p w14:paraId="2B3B77AD" w14:textId="77777777" w:rsidR="00FB53AA" w:rsidRPr="00FB53AA" w:rsidRDefault="00FB53AA" w:rsidP="00741A5F">
      <w:pPr>
        <w:widowControl w:val="0"/>
        <w:spacing w:after="0" w:line="240" w:lineRule="auto"/>
        <w:ind w:firstLine="709"/>
        <w:jc w:val="both"/>
        <w:rPr>
          <w:rFonts w:ascii="Times New Roman" w:hAnsi="Times New Roman" w:cs="Times New Roman"/>
          <w:color w:val="000000"/>
        </w:rPr>
      </w:pPr>
      <w:r w:rsidRPr="00FB53AA">
        <w:rPr>
          <w:rFonts w:ascii="Times New Roman" w:hAnsi="Times New Roman" w:cs="Times New Roman"/>
          <w:color w:val="000000"/>
        </w:rPr>
        <w:t>Pravo na  pomoć prema posebnim odlukama dodatno mogu ostvariti kućanstva za iznimno teške  životne situacije (iznenadna teža bolest i sl.).</w:t>
      </w:r>
    </w:p>
    <w:p w14:paraId="236AFC4B" w14:textId="77777777" w:rsidR="00FB53AA" w:rsidRPr="00FB53AA" w:rsidRDefault="00FB53AA" w:rsidP="00FB53AA">
      <w:pPr>
        <w:widowControl w:val="0"/>
        <w:spacing w:after="0" w:line="240" w:lineRule="auto"/>
        <w:jc w:val="both"/>
        <w:rPr>
          <w:rFonts w:ascii="Times New Roman" w:hAnsi="Times New Roman" w:cs="Times New Roman"/>
          <w:color w:val="000000"/>
        </w:rPr>
      </w:pPr>
    </w:p>
    <w:p w14:paraId="7EE973E6" w14:textId="7FCE4B9D" w:rsidR="00173166" w:rsidRDefault="00FB53AA" w:rsidP="00FE1F55">
      <w:pPr>
        <w:widowControl w:val="0"/>
        <w:spacing w:after="0" w:line="240" w:lineRule="auto"/>
        <w:ind w:firstLine="709"/>
        <w:jc w:val="both"/>
        <w:rPr>
          <w:rFonts w:ascii="Times New Roman" w:hAnsi="Times New Roman" w:cs="Times New Roman"/>
          <w:color w:val="000000"/>
        </w:rPr>
      </w:pPr>
      <w:r w:rsidRPr="00FB53AA">
        <w:rPr>
          <w:rFonts w:ascii="Times New Roman" w:hAnsi="Times New Roman" w:cs="Times New Roman"/>
          <w:color w:val="000000"/>
        </w:rPr>
        <w:t xml:space="preserve">Pravo na pomoći za ublažavanje posljedica epidemije </w:t>
      </w:r>
      <w:proofErr w:type="spellStart"/>
      <w:r w:rsidRPr="00FB53AA">
        <w:rPr>
          <w:rFonts w:ascii="Times New Roman" w:hAnsi="Times New Roman" w:cs="Times New Roman"/>
          <w:color w:val="000000"/>
        </w:rPr>
        <w:t>koronavirusa</w:t>
      </w:r>
      <w:proofErr w:type="spellEnd"/>
      <w:r w:rsidRPr="00FB53AA">
        <w:rPr>
          <w:rFonts w:ascii="Times New Roman" w:hAnsi="Times New Roman" w:cs="Times New Roman"/>
          <w:color w:val="000000"/>
        </w:rPr>
        <w:t xml:space="preserve"> COVID-19 iz točke 18. ostvaruje se za razdoblje od 6 ( šest) mjeseci počevši od dana stupanja na snagu </w:t>
      </w:r>
      <w:r w:rsidR="00FE1F55">
        <w:rPr>
          <w:rFonts w:ascii="Times New Roman" w:hAnsi="Times New Roman" w:cs="Times New Roman"/>
          <w:color w:val="000000"/>
        </w:rPr>
        <w:t>ovog Programa.</w:t>
      </w:r>
    </w:p>
    <w:p w14:paraId="7F50D9B6" w14:textId="2837C74A" w:rsidR="008B5BA0" w:rsidRDefault="008B5BA0" w:rsidP="008B5BA0">
      <w:pPr>
        <w:spacing w:after="0" w:line="240" w:lineRule="auto"/>
        <w:rPr>
          <w:rFonts w:ascii="Times New Roman" w:hAnsi="Times New Roman" w:cs="Times New Roman"/>
          <w:b/>
        </w:rPr>
      </w:pPr>
    </w:p>
    <w:p w14:paraId="7EE52218" w14:textId="3759E61C" w:rsidR="00FE1F55" w:rsidRDefault="00FE1F55" w:rsidP="008B5BA0">
      <w:pPr>
        <w:spacing w:after="0" w:line="240" w:lineRule="auto"/>
        <w:rPr>
          <w:rFonts w:ascii="Times New Roman" w:hAnsi="Times New Roman" w:cs="Times New Roman"/>
          <w:b/>
        </w:rPr>
      </w:pPr>
    </w:p>
    <w:p w14:paraId="0EDD8F86" w14:textId="64D7C8DE" w:rsidR="00FE1F55" w:rsidRDefault="00FE1F55" w:rsidP="008B5BA0">
      <w:pPr>
        <w:spacing w:after="0" w:line="240" w:lineRule="auto"/>
        <w:rPr>
          <w:rFonts w:ascii="Times New Roman" w:hAnsi="Times New Roman" w:cs="Times New Roman"/>
          <w:b/>
        </w:rPr>
      </w:pPr>
    </w:p>
    <w:p w14:paraId="4541C789" w14:textId="0790B946" w:rsidR="00FE1F55" w:rsidRDefault="00FE1F55" w:rsidP="008B5BA0">
      <w:pPr>
        <w:spacing w:after="0" w:line="240" w:lineRule="auto"/>
        <w:rPr>
          <w:rFonts w:ascii="Times New Roman" w:hAnsi="Times New Roman" w:cs="Times New Roman"/>
          <w:b/>
        </w:rPr>
      </w:pPr>
    </w:p>
    <w:p w14:paraId="5620787D" w14:textId="36BB26E2" w:rsidR="00FE1F55" w:rsidRDefault="00FE1F55" w:rsidP="008B5BA0">
      <w:pPr>
        <w:spacing w:after="0" w:line="240" w:lineRule="auto"/>
        <w:rPr>
          <w:rFonts w:ascii="Times New Roman" w:hAnsi="Times New Roman" w:cs="Times New Roman"/>
          <w:b/>
        </w:rPr>
      </w:pPr>
    </w:p>
    <w:p w14:paraId="44CF6CEA" w14:textId="64922B6A" w:rsidR="00FE1F55" w:rsidRDefault="00FE1F55" w:rsidP="008B5BA0">
      <w:pPr>
        <w:spacing w:after="0" w:line="240" w:lineRule="auto"/>
        <w:rPr>
          <w:rFonts w:ascii="Times New Roman" w:hAnsi="Times New Roman" w:cs="Times New Roman"/>
          <w:b/>
        </w:rPr>
      </w:pPr>
    </w:p>
    <w:p w14:paraId="56987C9D" w14:textId="32F17D96" w:rsidR="00FE1F55" w:rsidRDefault="00FE1F55" w:rsidP="008B5BA0">
      <w:pPr>
        <w:spacing w:after="0" w:line="240" w:lineRule="auto"/>
        <w:rPr>
          <w:rFonts w:ascii="Times New Roman" w:hAnsi="Times New Roman" w:cs="Times New Roman"/>
          <w:b/>
        </w:rPr>
      </w:pPr>
    </w:p>
    <w:p w14:paraId="756BA234" w14:textId="3D3AA65E" w:rsidR="00FE1F55" w:rsidRDefault="00FE1F55" w:rsidP="008B5BA0">
      <w:pPr>
        <w:spacing w:after="0" w:line="240" w:lineRule="auto"/>
        <w:rPr>
          <w:rFonts w:ascii="Times New Roman" w:hAnsi="Times New Roman" w:cs="Times New Roman"/>
          <w:b/>
        </w:rPr>
      </w:pPr>
    </w:p>
    <w:p w14:paraId="0E0D3932" w14:textId="2C57ECDC" w:rsidR="00FE1F55" w:rsidRDefault="00FE1F55" w:rsidP="008B5BA0">
      <w:pPr>
        <w:spacing w:after="0" w:line="240" w:lineRule="auto"/>
        <w:rPr>
          <w:rFonts w:ascii="Times New Roman" w:hAnsi="Times New Roman" w:cs="Times New Roman"/>
          <w:b/>
        </w:rPr>
      </w:pPr>
    </w:p>
    <w:p w14:paraId="44268884" w14:textId="183B7BC3" w:rsidR="00FE1F55" w:rsidRDefault="00FE1F55" w:rsidP="008B5BA0">
      <w:pPr>
        <w:spacing w:after="0" w:line="240" w:lineRule="auto"/>
        <w:rPr>
          <w:rFonts w:ascii="Times New Roman" w:hAnsi="Times New Roman" w:cs="Times New Roman"/>
          <w:b/>
        </w:rPr>
      </w:pPr>
    </w:p>
    <w:p w14:paraId="3D07A535" w14:textId="77777777" w:rsidR="00CE6258" w:rsidRDefault="00CE6258" w:rsidP="008B5BA0">
      <w:pPr>
        <w:spacing w:after="0" w:line="240" w:lineRule="auto"/>
        <w:rPr>
          <w:rFonts w:ascii="Times New Roman" w:hAnsi="Times New Roman" w:cs="Times New Roman"/>
          <w:b/>
        </w:rPr>
      </w:pPr>
    </w:p>
    <w:p w14:paraId="02C7D3C7" w14:textId="5FD369CC" w:rsidR="008B5BA0" w:rsidRDefault="008B5BA0" w:rsidP="008B5BA0">
      <w:pPr>
        <w:spacing w:after="0" w:line="240" w:lineRule="auto"/>
        <w:jc w:val="center"/>
        <w:rPr>
          <w:rFonts w:ascii="Times New Roman" w:hAnsi="Times New Roman" w:cs="Times New Roman"/>
          <w:b/>
        </w:rPr>
      </w:pPr>
      <w:r>
        <w:rPr>
          <w:rFonts w:ascii="Times New Roman" w:hAnsi="Times New Roman" w:cs="Times New Roman"/>
          <w:b/>
        </w:rPr>
        <w:t>VII.</w:t>
      </w:r>
    </w:p>
    <w:p w14:paraId="7EE973E7" w14:textId="5BBD2881" w:rsidR="00173166" w:rsidRPr="008B5BA0" w:rsidRDefault="00EC2DB7" w:rsidP="008B5BA0">
      <w:pPr>
        <w:spacing w:after="0" w:line="240" w:lineRule="auto"/>
        <w:rPr>
          <w:rFonts w:ascii="Times New Roman" w:hAnsi="Times New Roman" w:cs="Times New Roman"/>
          <w:b/>
        </w:rPr>
      </w:pPr>
      <w:r w:rsidRPr="008B5BA0">
        <w:rPr>
          <w:rFonts w:ascii="Times New Roman" w:hAnsi="Times New Roman" w:cs="Times New Roman"/>
          <w:b/>
        </w:rPr>
        <w:t>PLANIRANA SREDSTVA</w:t>
      </w:r>
    </w:p>
    <w:p w14:paraId="7EE973E8" w14:textId="77777777" w:rsidR="00173166" w:rsidRDefault="00173166">
      <w:pPr>
        <w:widowControl w:val="0"/>
        <w:spacing w:after="0" w:line="240" w:lineRule="auto"/>
        <w:jc w:val="both"/>
        <w:outlineLvl w:val="0"/>
        <w:rPr>
          <w:rFonts w:ascii="Times New Roman" w:hAnsi="Times New Roman" w:cs="Times New Roman"/>
          <w:b/>
          <w:color w:val="000000"/>
        </w:rPr>
      </w:pPr>
    </w:p>
    <w:p w14:paraId="7EE973E9" w14:textId="77777777" w:rsidR="00173166" w:rsidRDefault="00173166">
      <w:pPr>
        <w:widowControl w:val="0"/>
        <w:spacing w:after="0" w:line="240" w:lineRule="auto"/>
        <w:jc w:val="both"/>
        <w:outlineLvl w:val="0"/>
        <w:rPr>
          <w:rFonts w:ascii="Times New Roman" w:hAnsi="Times New Roman" w:cs="Times New Roman"/>
          <w:b/>
          <w:color w:val="000000"/>
        </w:rPr>
      </w:pPr>
    </w:p>
    <w:tbl>
      <w:tblPr>
        <w:tblW w:w="928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103" w:type="dxa"/>
        </w:tblCellMar>
        <w:tblLook w:val="04A0" w:firstRow="1" w:lastRow="0" w:firstColumn="1" w:lastColumn="0" w:noHBand="0" w:noVBand="1"/>
      </w:tblPr>
      <w:tblGrid>
        <w:gridCol w:w="675"/>
        <w:gridCol w:w="5558"/>
        <w:gridCol w:w="1418"/>
        <w:gridCol w:w="1637"/>
      </w:tblGrid>
      <w:tr w:rsidR="00173166" w14:paraId="7EE973EE" w14:textId="77777777">
        <w:trPr>
          <w:trHeight w:val="784"/>
        </w:trPr>
        <w:tc>
          <w:tcPr>
            <w:tcW w:w="675" w:type="dxa"/>
            <w:tcBorders>
              <w:top w:val="single" w:sz="4" w:space="0" w:color="000001"/>
              <w:left w:val="single" w:sz="4" w:space="0" w:color="000001"/>
              <w:bottom w:val="single" w:sz="4" w:space="0" w:color="000001"/>
              <w:right w:val="single" w:sz="4" w:space="0" w:color="000001"/>
            </w:tcBorders>
            <w:shd w:val="clear" w:color="auto" w:fill="DAEEF3" w:themeFill="accent5" w:themeFillTint="33"/>
            <w:tcMar>
              <w:left w:w="103" w:type="dxa"/>
            </w:tcMar>
            <w:vAlign w:val="center"/>
          </w:tcPr>
          <w:p w14:paraId="7EE973EA" w14:textId="77777777" w:rsidR="00173166" w:rsidRDefault="00EC2DB7">
            <w:pPr>
              <w:spacing w:after="0" w:line="240" w:lineRule="auto"/>
              <w:jc w:val="center"/>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RB</w:t>
            </w:r>
          </w:p>
        </w:tc>
        <w:tc>
          <w:tcPr>
            <w:tcW w:w="5557" w:type="dxa"/>
            <w:tcBorders>
              <w:top w:val="single" w:sz="8" w:space="0" w:color="000001"/>
              <w:bottom w:val="single" w:sz="8" w:space="0" w:color="000001"/>
              <w:right w:val="single" w:sz="8" w:space="0" w:color="000001"/>
            </w:tcBorders>
            <w:shd w:val="clear" w:color="auto" w:fill="DAEEF3" w:themeFill="accent5" w:themeFillTint="33"/>
            <w:vAlign w:val="center"/>
          </w:tcPr>
          <w:p w14:paraId="7EE973EB" w14:textId="77777777" w:rsidR="00173166" w:rsidRDefault="00EC2DB7">
            <w:pPr>
              <w:spacing w:after="0" w:line="240" w:lineRule="auto"/>
              <w:jc w:val="center"/>
              <w:rPr>
                <w:rFonts w:ascii="Times New Roman" w:eastAsia="Times New Roman" w:hAnsi="Times New Roman" w:cs="Times New Roman"/>
                <w:b/>
                <w:bCs/>
                <w:color w:val="000000"/>
                <w:lang w:eastAsia="hr-HR"/>
              </w:rPr>
            </w:pPr>
            <w:r>
              <w:rPr>
                <w:rFonts w:ascii="Times New Roman" w:eastAsia="Times New Roman" w:hAnsi="Times New Roman" w:cs="Times New Roman"/>
                <w:b/>
                <w:bCs/>
                <w:color w:val="000000"/>
                <w:lang w:eastAsia="hr-HR"/>
              </w:rPr>
              <w:t>Oblik pomoći</w:t>
            </w:r>
          </w:p>
        </w:tc>
        <w:tc>
          <w:tcPr>
            <w:tcW w:w="1418" w:type="dxa"/>
            <w:tcBorders>
              <w:top w:val="single" w:sz="8" w:space="0" w:color="000001"/>
              <w:bottom w:val="single" w:sz="8" w:space="0" w:color="000001"/>
              <w:right w:val="single" w:sz="8" w:space="0" w:color="000001"/>
            </w:tcBorders>
            <w:shd w:val="clear" w:color="auto" w:fill="DAEEF3" w:themeFill="accent5" w:themeFillTint="33"/>
            <w:vAlign w:val="center"/>
          </w:tcPr>
          <w:p w14:paraId="7EE973EC" w14:textId="77777777" w:rsidR="00173166" w:rsidRDefault="00EC2DB7">
            <w:pPr>
              <w:spacing w:after="0" w:line="240" w:lineRule="auto"/>
              <w:jc w:val="center"/>
              <w:rPr>
                <w:rFonts w:ascii="Times New Roman" w:eastAsia="Times New Roman" w:hAnsi="Times New Roman" w:cs="Times New Roman"/>
                <w:b/>
                <w:bCs/>
                <w:color w:val="000000"/>
                <w:lang w:eastAsia="hr-HR"/>
              </w:rPr>
            </w:pPr>
            <w:r>
              <w:rPr>
                <w:rFonts w:ascii="Times New Roman" w:eastAsia="Times New Roman" w:hAnsi="Times New Roman" w:cs="Times New Roman"/>
                <w:b/>
                <w:bCs/>
                <w:color w:val="000000"/>
                <w:lang w:eastAsia="hr-HR"/>
              </w:rPr>
              <w:t>Planirani broj pomoći</w:t>
            </w:r>
          </w:p>
        </w:tc>
        <w:tc>
          <w:tcPr>
            <w:tcW w:w="1637" w:type="dxa"/>
            <w:tcBorders>
              <w:top w:val="single" w:sz="8" w:space="0" w:color="000001"/>
              <w:bottom w:val="single" w:sz="8" w:space="0" w:color="000001"/>
              <w:right w:val="single" w:sz="8" w:space="0" w:color="000001"/>
            </w:tcBorders>
            <w:shd w:val="clear" w:color="auto" w:fill="DAEEF3" w:themeFill="accent5" w:themeFillTint="33"/>
            <w:vAlign w:val="center"/>
          </w:tcPr>
          <w:p w14:paraId="7EE973ED" w14:textId="77777777" w:rsidR="00173166" w:rsidRDefault="00EC2DB7">
            <w:pPr>
              <w:spacing w:after="0" w:line="240" w:lineRule="auto"/>
              <w:jc w:val="center"/>
              <w:rPr>
                <w:rFonts w:ascii="Times New Roman" w:eastAsia="Times New Roman" w:hAnsi="Times New Roman" w:cs="Times New Roman"/>
                <w:b/>
                <w:bCs/>
                <w:color w:val="000000"/>
                <w:lang w:eastAsia="hr-HR"/>
              </w:rPr>
            </w:pPr>
            <w:r>
              <w:rPr>
                <w:rFonts w:ascii="Times New Roman" w:eastAsia="Times New Roman" w:hAnsi="Times New Roman" w:cs="Times New Roman"/>
                <w:b/>
                <w:bCs/>
                <w:color w:val="000000"/>
                <w:lang w:eastAsia="hr-HR"/>
              </w:rPr>
              <w:t>Planirani iznos sredstava</w:t>
            </w:r>
          </w:p>
        </w:tc>
      </w:tr>
      <w:tr w:rsidR="00173166" w14:paraId="7EE973F3"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3EF"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1.</w:t>
            </w:r>
          </w:p>
        </w:tc>
        <w:tc>
          <w:tcPr>
            <w:tcW w:w="5557" w:type="dxa"/>
            <w:tcBorders>
              <w:bottom w:val="single" w:sz="8" w:space="0" w:color="000001"/>
              <w:right w:val="single" w:sz="8" w:space="0" w:color="000001"/>
            </w:tcBorders>
            <w:shd w:val="clear" w:color="auto" w:fill="auto"/>
            <w:vAlign w:val="center"/>
          </w:tcPr>
          <w:p w14:paraId="7EE973F0"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rPr>
              <w:t>Subvencija troškova smještaja u vrtiće</w:t>
            </w:r>
          </w:p>
        </w:tc>
        <w:tc>
          <w:tcPr>
            <w:tcW w:w="1418" w:type="dxa"/>
            <w:tcBorders>
              <w:bottom w:val="single" w:sz="8" w:space="0" w:color="000001"/>
              <w:right w:val="single" w:sz="8" w:space="0" w:color="000001"/>
            </w:tcBorders>
            <w:shd w:val="clear" w:color="auto" w:fill="auto"/>
            <w:vAlign w:val="center"/>
          </w:tcPr>
          <w:p w14:paraId="7EE973F1" w14:textId="77777777" w:rsidR="00173166" w:rsidRDefault="00EC2DB7">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25</w:t>
            </w:r>
          </w:p>
        </w:tc>
        <w:tc>
          <w:tcPr>
            <w:tcW w:w="1637" w:type="dxa"/>
            <w:tcBorders>
              <w:bottom w:val="single" w:sz="8" w:space="0" w:color="000001"/>
              <w:right w:val="single" w:sz="8" w:space="0" w:color="000001"/>
            </w:tcBorders>
            <w:shd w:val="clear" w:color="auto" w:fill="auto"/>
            <w:vAlign w:val="center"/>
          </w:tcPr>
          <w:p w14:paraId="7EE973F2" w14:textId="77777777" w:rsidR="00173166" w:rsidRDefault="00EC2DB7">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45.000,00</w:t>
            </w:r>
          </w:p>
        </w:tc>
      </w:tr>
      <w:tr w:rsidR="00173166" w14:paraId="7EE973F8"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3F4"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2.</w:t>
            </w:r>
          </w:p>
        </w:tc>
        <w:tc>
          <w:tcPr>
            <w:tcW w:w="5557" w:type="dxa"/>
            <w:tcBorders>
              <w:bottom w:val="single" w:sz="8" w:space="0" w:color="000001"/>
              <w:right w:val="single" w:sz="8" w:space="0" w:color="000001"/>
            </w:tcBorders>
            <w:shd w:val="clear" w:color="auto" w:fill="auto"/>
            <w:vAlign w:val="center"/>
          </w:tcPr>
          <w:p w14:paraId="7EE973F5"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rPr>
              <w:t>Pomoć za prehranu učenika u osnovnim školama</w:t>
            </w:r>
          </w:p>
        </w:tc>
        <w:tc>
          <w:tcPr>
            <w:tcW w:w="1418" w:type="dxa"/>
            <w:tcBorders>
              <w:bottom w:val="single" w:sz="8" w:space="0" w:color="000001"/>
              <w:right w:val="single" w:sz="8" w:space="0" w:color="000001"/>
            </w:tcBorders>
            <w:shd w:val="clear" w:color="auto" w:fill="auto"/>
            <w:vAlign w:val="center"/>
          </w:tcPr>
          <w:p w14:paraId="7EE973F6" w14:textId="12D5B5F4" w:rsidR="00173166" w:rsidRDefault="008B5BA0">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3</w:t>
            </w:r>
            <w:r w:rsidR="00EC2DB7">
              <w:rPr>
                <w:rFonts w:ascii="Times New Roman" w:hAnsi="Times New Roman" w:cs="Times New Roman"/>
                <w:sz w:val="20"/>
                <w:szCs w:val="20"/>
              </w:rPr>
              <w:t>00</w:t>
            </w:r>
          </w:p>
        </w:tc>
        <w:tc>
          <w:tcPr>
            <w:tcW w:w="1637" w:type="dxa"/>
            <w:tcBorders>
              <w:bottom w:val="single" w:sz="8" w:space="0" w:color="000001"/>
              <w:right w:val="single" w:sz="8" w:space="0" w:color="000001"/>
            </w:tcBorders>
            <w:shd w:val="clear" w:color="auto" w:fill="auto"/>
            <w:vAlign w:val="center"/>
          </w:tcPr>
          <w:p w14:paraId="7EE973F7" w14:textId="77777777" w:rsidR="00173166" w:rsidRDefault="00E90F6A" w:rsidP="00E90F6A">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16</w:t>
            </w:r>
            <w:r w:rsidR="00EC2DB7">
              <w:rPr>
                <w:rFonts w:ascii="Times New Roman" w:hAnsi="Times New Roman" w:cs="Times New Roman"/>
                <w:color w:val="000000"/>
                <w:sz w:val="20"/>
                <w:szCs w:val="20"/>
              </w:rPr>
              <w:t>0.000,00</w:t>
            </w:r>
          </w:p>
        </w:tc>
      </w:tr>
      <w:tr w:rsidR="00173166" w14:paraId="7EE973FD"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3F9"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3.</w:t>
            </w:r>
          </w:p>
        </w:tc>
        <w:tc>
          <w:tcPr>
            <w:tcW w:w="5557" w:type="dxa"/>
            <w:tcBorders>
              <w:bottom w:val="single" w:sz="8" w:space="0" w:color="000001"/>
              <w:right w:val="single" w:sz="8" w:space="0" w:color="000001"/>
            </w:tcBorders>
            <w:shd w:val="clear" w:color="auto" w:fill="auto"/>
            <w:vAlign w:val="center"/>
          </w:tcPr>
          <w:p w14:paraId="7EE973FA"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rPr>
              <w:t>Ljetovanje za djecu u Hostelu „Karlovac“</w:t>
            </w:r>
          </w:p>
        </w:tc>
        <w:tc>
          <w:tcPr>
            <w:tcW w:w="1418" w:type="dxa"/>
            <w:tcBorders>
              <w:bottom w:val="single" w:sz="8" w:space="0" w:color="000001"/>
              <w:right w:val="single" w:sz="8" w:space="0" w:color="000001"/>
            </w:tcBorders>
            <w:shd w:val="clear" w:color="auto" w:fill="auto"/>
            <w:vAlign w:val="center"/>
          </w:tcPr>
          <w:p w14:paraId="7EE973FB" w14:textId="68EB1104" w:rsidR="00173166" w:rsidRDefault="008B5BA0">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3</w:t>
            </w:r>
            <w:r w:rsidR="00EC2DB7">
              <w:rPr>
                <w:rFonts w:ascii="Times New Roman" w:hAnsi="Times New Roman" w:cs="Times New Roman"/>
                <w:sz w:val="20"/>
                <w:szCs w:val="20"/>
              </w:rPr>
              <w:t>5</w:t>
            </w:r>
          </w:p>
        </w:tc>
        <w:tc>
          <w:tcPr>
            <w:tcW w:w="1637" w:type="dxa"/>
            <w:tcBorders>
              <w:bottom w:val="single" w:sz="8" w:space="0" w:color="000001"/>
              <w:right w:val="single" w:sz="8" w:space="0" w:color="000001"/>
            </w:tcBorders>
            <w:shd w:val="clear" w:color="auto" w:fill="auto"/>
            <w:vAlign w:val="center"/>
          </w:tcPr>
          <w:p w14:paraId="7EE973FC" w14:textId="152D6283" w:rsidR="00173166" w:rsidRDefault="008B5BA0">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5</w:t>
            </w:r>
            <w:r w:rsidR="00E90F6A">
              <w:rPr>
                <w:rFonts w:ascii="Times New Roman" w:hAnsi="Times New Roman" w:cs="Times New Roman"/>
                <w:color w:val="000000"/>
                <w:sz w:val="20"/>
                <w:szCs w:val="20"/>
              </w:rPr>
              <w:t>0</w:t>
            </w:r>
            <w:r w:rsidR="00EC2DB7">
              <w:rPr>
                <w:rFonts w:ascii="Times New Roman" w:hAnsi="Times New Roman" w:cs="Times New Roman"/>
                <w:color w:val="000000"/>
                <w:sz w:val="20"/>
                <w:szCs w:val="20"/>
              </w:rPr>
              <w:t>.000,00</w:t>
            </w:r>
          </w:p>
        </w:tc>
      </w:tr>
      <w:tr w:rsidR="00173166" w14:paraId="7EE97402"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3FE"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4.</w:t>
            </w:r>
          </w:p>
        </w:tc>
        <w:tc>
          <w:tcPr>
            <w:tcW w:w="5557" w:type="dxa"/>
            <w:tcBorders>
              <w:bottom w:val="single" w:sz="8" w:space="0" w:color="000001"/>
              <w:right w:val="single" w:sz="8" w:space="0" w:color="000001"/>
            </w:tcBorders>
            <w:shd w:val="clear" w:color="auto" w:fill="auto"/>
            <w:vAlign w:val="center"/>
          </w:tcPr>
          <w:p w14:paraId="7EE973FF"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rPr>
              <w:t>Pomoć za nabavu ogrjeva</w:t>
            </w:r>
          </w:p>
        </w:tc>
        <w:tc>
          <w:tcPr>
            <w:tcW w:w="1418" w:type="dxa"/>
            <w:tcBorders>
              <w:bottom w:val="single" w:sz="8" w:space="0" w:color="000001"/>
              <w:right w:val="single" w:sz="8" w:space="0" w:color="000001"/>
            </w:tcBorders>
            <w:shd w:val="clear" w:color="auto" w:fill="auto"/>
            <w:vAlign w:val="center"/>
          </w:tcPr>
          <w:p w14:paraId="7EE97400" w14:textId="0A88DF25" w:rsidR="00173166" w:rsidRDefault="00E90F6A">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3</w:t>
            </w:r>
            <w:r w:rsidR="008B5BA0">
              <w:rPr>
                <w:rFonts w:ascii="Times New Roman" w:hAnsi="Times New Roman" w:cs="Times New Roman"/>
                <w:sz w:val="20"/>
                <w:szCs w:val="20"/>
              </w:rPr>
              <w:t>6</w:t>
            </w:r>
            <w:r w:rsidR="00EC2DB7">
              <w:rPr>
                <w:rFonts w:ascii="Times New Roman" w:hAnsi="Times New Roman" w:cs="Times New Roman"/>
                <w:sz w:val="20"/>
                <w:szCs w:val="20"/>
              </w:rPr>
              <w:t>0</w:t>
            </w:r>
          </w:p>
        </w:tc>
        <w:tc>
          <w:tcPr>
            <w:tcW w:w="1637" w:type="dxa"/>
            <w:tcBorders>
              <w:bottom w:val="single" w:sz="8" w:space="0" w:color="000001"/>
              <w:right w:val="single" w:sz="8" w:space="0" w:color="000001"/>
            </w:tcBorders>
            <w:shd w:val="clear" w:color="auto" w:fill="auto"/>
            <w:vAlign w:val="center"/>
          </w:tcPr>
          <w:p w14:paraId="7EE97401" w14:textId="77777777" w:rsidR="00173166" w:rsidRDefault="00E90F6A">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35</w:t>
            </w:r>
            <w:r w:rsidR="00EC2DB7">
              <w:rPr>
                <w:rFonts w:ascii="Times New Roman" w:hAnsi="Times New Roman" w:cs="Times New Roman"/>
                <w:color w:val="000000"/>
                <w:sz w:val="20"/>
                <w:szCs w:val="20"/>
              </w:rPr>
              <w:t>0.000,00</w:t>
            </w:r>
          </w:p>
        </w:tc>
      </w:tr>
      <w:tr w:rsidR="00173166" w14:paraId="7EE97407"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03"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5.</w:t>
            </w:r>
          </w:p>
        </w:tc>
        <w:tc>
          <w:tcPr>
            <w:tcW w:w="5557" w:type="dxa"/>
            <w:tcBorders>
              <w:bottom w:val="single" w:sz="8" w:space="0" w:color="000001"/>
              <w:right w:val="single" w:sz="8" w:space="0" w:color="000001"/>
            </w:tcBorders>
            <w:shd w:val="clear" w:color="auto" w:fill="auto"/>
            <w:vAlign w:val="center"/>
          </w:tcPr>
          <w:p w14:paraId="7EE97404"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rPr>
              <w:t>Subvencija troškova komunalija</w:t>
            </w:r>
          </w:p>
        </w:tc>
        <w:tc>
          <w:tcPr>
            <w:tcW w:w="1418" w:type="dxa"/>
            <w:tcBorders>
              <w:bottom w:val="single" w:sz="8" w:space="0" w:color="000001"/>
              <w:right w:val="single" w:sz="8" w:space="0" w:color="000001"/>
            </w:tcBorders>
            <w:shd w:val="clear" w:color="auto" w:fill="auto"/>
            <w:vAlign w:val="center"/>
          </w:tcPr>
          <w:p w14:paraId="7EE97405" w14:textId="58722DCD" w:rsidR="00173166" w:rsidRDefault="00E90F6A">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4</w:t>
            </w:r>
            <w:r w:rsidR="008B5BA0">
              <w:rPr>
                <w:rFonts w:ascii="Times New Roman" w:hAnsi="Times New Roman" w:cs="Times New Roman"/>
                <w:sz w:val="20"/>
                <w:szCs w:val="20"/>
              </w:rPr>
              <w:t>5</w:t>
            </w:r>
            <w:r w:rsidR="00EC2DB7">
              <w:rPr>
                <w:rFonts w:ascii="Times New Roman" w:hAnsi="Times New Roman" w:cs="Times New Roman"/>
                <w:sz w:val="20"/>
                <w:szCs w:val="20"/>
              </w:rPr>
              <w:t>0</w:t>
            </w:r>
          </w:p>
        </w:tc>
        <w:tc>
          <w:tcPr>
            <w:tcW w:w="1637" w:type="dxa"/>
            <w:tcBorders>
              <w:bottom w:val="single" w:sz="8" w:space="0" w:color="000001"/>
              <w:right w:val="single" w:sz="8" w:space="0" w:color="000001"/>
            </w:tcBorders>
            <w:shd w:val="clear" w:color="auto" w:fill="auto"/>
            <w:vAlign w:val="center"/>
          </w:tcPr>
          <w:p w14:paraId="7EE97406" w14:textId="77777777" w:rsidR="00173166" w:rsidRDefault="00EC2DB7">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290.000,00</w:t>
            </w:r>
          </w:p>
        </w:tc>
      </w:tr>
      <w:tr w:rsidR="00173166" w14:paraId="7EE9740C"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08"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6.</w:t>
            </w:r>
          </w:p>
        </w:tc>
        <w:tc>
          <w:tcPr>
            <w:tcW w:w="5557" w:type="dxa"/>
            <w:tcBorders>
              <w:bottom w:val="single" w:sz="8" w:space="0" w:color="000001"/>
              <w:right w:val="single" w:sz="8" w:space="0" w:color="000001"/>
            </w:tcBorders>
            <w:shd w:val="clear" w:color="auto" w:fill="auto"/>
            <w:vAlign w:val="center"/>
          </w:tcPr>
          <w:p w14:paraId="7EE97409"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rPr>
              <w:t>Subvencija troškova električne energije</w:t>
            </w:r>
          </w:p>
        </w:tc>
        <w:tc>
          <w:tcPr>
            <w:tcW w:w="1418" w:type="dxa"/>
            <w:tcBorders>
              <w:bottom w:val="single" w:sz="8" w:space="0" w:color="000001"/>
              <w:right w:val="single" w:sz="8" w:space="0" w:color="000001"/>
            </w:tcBorders>
            <w:shd w:val="clear" w:color="auto" w:fill="auto"/>
            <w:vAlign w:val="center"/>
          </w:tcPr>
          <w:p w14:paraId="7EE9740A" w14:textId="43F55106" w:rsidR="00173166" w:rsidRDefault="00E90F6A">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4</w:t>
            </w:r>
            <w:r w:rsidR="008B5BA0">
              <w:rPr>
                <w:rFonts w:ascii="Times New Roman" w:hAnsi="Times New Roman" w:cs="Times New Roman"/>
                <w:sz w:val="20"/>
                <w:szCs w:val="20"/>
              </w:rPr>
              <w:t>5</w:t>
            </w:r>
            <w:r w:rsidR="00EC2DB7">
              <w:rPr>
                <w:rFonts w:ascii="Times New Roman" w:hAnsi="Times New Roman" w:cs="Times New Roman"/>
                <w:sz w:val="20"/>
                <w:szCs w:val="20"/>
              </w:rPr>
              <w:t>0</w:t>
            </w:r>
          </w:p>
        </w:tc>
        <w:tc>
          <w:tcPr>
            <w:tcW w:w="1637" w:type="dxa"/>
            <w:tcBorders>
              <w:bottom w:val="single" w:sz="8" w:space="0" w:color="000001"/>
              <w:right w:val="single" w:sz="8" w:space="0" w:color="000001"/>
            </w:tcBorders>
            <w:shd w:val="clear" w:color="auto" w:fill="auto"/>
            <w:vAlign w:val="center"/>
          </w:tcPr>
          <w:p w14:paraId="7EE9740B" w14:textId="77777777" w:rsidR="00173166" w:rsidRDefault="00EC2DB7">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270.000,00</w:t>
            </w:r>
          </w:p>
        </w:tc>
      </w:tr>
      <w:tr w:rsidR="00173166" w14:paraId="7EE97411"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0D"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7.</w:t>
            </w:r>
          </w:p>
        </w:tc>
        <w:tc>
          <w:tcPr>
            <w:tcW w:w="5557" w:type="dxa"/>
            <w:tcBorders>
              <w:bottom w:val="single" w:sz="8" w:space="0" w:color="000001"/>
              <w:right w:val="single" w:sz="8" w:space="0" w:color="000001"/>
            </w:tcBorders>
            <w:shd w:val="clear" w:color="auto" w:fill="auto"/>
            <w:vAlign w:val="center"/>
          </w:tcPr>
          <w:p w14:paraId="7EE9740E"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rPr>
              <w:t>Subvencija troškova centralnog grijanja</w:t>
            </w:r>
          </w:p>
        </w:tc>
        <w:tc>
          <w:tcPr>
            <w:tcW w:w="1418" w:type="dxa"/>
            <w:tcBorders>
              <w:bottom w:val="single" w:sz="8" w:space="0" w:color="000001"/>
              <w:right w:val="single" w:sz="8" w:space="0" w:color="000001"/>
            </w:tcBorders>
            <w:shd w:val="clear" w:color="auto" w:fill="auto"/>
            <w:vAlign w:val="center"/>
          </w:tcPr>
          <w:p w14:paraId="7EE9740F" w14:textId="77777777" w:rsidR="00173166" w:rsidRDefault="00EC2DB7">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120</w:t>
            </w:r>
          </w:p>
        </w:tc>
        <w:tc>
          <w:tcPr>
            <w:tcW w:w="1637" w:type="dxa"/>
            <w:tcBorders>
              <w:bottom w:val="single" w:sz="8" w:space="0" w:color="000001"/>
              <w:right w:val="single" w:sz="8" w:space="0" w:color="000001"/>
            </w:tcBorders>
            <w:shd w:val="clear" w:color="auto" w:fill="auto"/>
            <w:vAlign w:val="center"/>
          </w:tcPr>
          <w:p w14:paraId="7EE97410" w14:textId="77777777" w:rsidR="00173166" w:rsidRDefault="00EC2DB7">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110.000,00</w:t>
            </w:r>
          </w:p>
        </w:tc>
      </w:tr>
      <w:tr w:rsidR="00173166" w14:paraId="7EE97416"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12"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8.</w:t>
            </w:r>
          </w:p>
        </w:tc>
        <w:tc>
          <w:tcPr>
            <w:tcW w:w="5557" w:type="dxa"/>
            <w:tcBorders>
              <w:bottom w:val="single" w:sz="8" w:space="0" w:color="000001"/>
              <w:right w:val="single" w:sz="8" w:space="0" w:color="000001"/>
            </w:tcBorders>
            <w:shd w:val="clear" w:color="auto" w:fill="auto"/>
            <w:vAlign w:val="center"/>
          </w:tcPr>
          <w:p w14:paraId="7EE97413"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rPr>
              <w:t>Božićnica za umirovljenike</w:t>
            </w:r>
          </w:p>
        </w:tc>
        <w:tc>
          <w:tcPr>
            <w:tcW w:w="1418" w:type="dxa"/>
            <w:tcBorders>
              <w:bottom w:val="single" w:sz="8" w:space="0" w:color="000001"/>
              <w:right w:val="single" w:sz="8" w:space="0" w:color="000001"/>
            </w:tcBorders>
            <w:shd w:val="clear" w:color="auto" w:fill="auto"/>
            <w:vAlign w:val="center"/>
          </w:tcPr>
          <w:p w14:paraId="7EE97414" w14:textId="77777777" w:rsidR="00173166" w:rsidRDefault="00EC2DB7">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450</w:t>
            </w:r>
          </w:p>
        </w:tc>
        <w:tc>
          <w:tcPr>
            <w:tcW w:w="1637" w:type="dxa"/>
            <w:tcBorders>
              <w:bottom w:val="single" w:sz="8" w:space="0" w:color="000001"/>
              <w:right w:val="single" w:sz="8" w:space="0" w:color="000001"/>
            </w:tcBorders>
            <w:shd w:val="clear" w:color="auto" w:fill="auto"/>
            <w:vAlign w:val="center"/>
          </w:tcPr>
          <w:p w14:paraId="7EE97415" w14:textId="77777777" w:rsidR="00173166" w:rsidRDefault="00EC2DB7">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150.000,00</w:t>
            </w:r>
          </w:p>
        </w:tc>
      </w:tr>
      <w:tr w:rsidR="00173166" w14:paraId="7EE9741B"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17"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9.</w:t>
            </w:r>
          </w:p>
        </w:tc>
        <w:tc>
          <w:tcPr>
            <w:tcW w:w="5557" w:type="dxa"/>
            <w:tcBorders>
              <w:bottom w:val="single" w:sz="8" w:space="0" w:color="000001"/>
              <w:right w:val="single" w:sz="8" w:space="0" w:color="000001"/>
            </w:tcBorders>
            <w:shd w:val="clear" w:color="auto" w:fill="auto"/>
            <w:vAlign w:val="center"/>
          </w:tcPr>
          <w:p w14:paraId="7EE97418"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rPr>
              <w:t>Pomoć umirovljenicima s izrazito malim mirovinama</w:t>
            </w:r>
          </w:p>
        </w:tc>
        <w:tc>
          <w:tcPr>
            <w:tcW w:w="1418" w:type="dxa"/>
            <w:tcBorders>
              <w:bottom w:val="single" w:sz="8" w:space="0" w:color="000001"/>
              <w:right w:val="single" w:sz="8" w:space="0" w:color="000001"/>
            </w:tcBorders>
            <w:shd w:val="clear" w:color="auto" w:fill="auto"/>
            <w:vAlign w:val="center"/>
          </w:tcPr>
          <w:p w14:paraId="7EE97419" w14:textId="77777777" w:rsidR="00173166" w:rsidRDefault="00EC2DB7">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25</w:t>
            </w:r>
          </w:p>
        </w:tc>
        <w:tc>
          <w:tcPr>
            <w:tcW w:w="1637" w:type="dxa"/>
            <w:tcBorders>
              <w:bottom w:val="single" w:sz="8" w:space="0" w:color="000001"/>
              <w:right w:val="single" w:sz="8" w:space="0" w:color="000001"/>
            </w:tcBorders>
            <w:shd w:val="clear" w:color="auto" w:fill="auto"/>
            <w:vAlign w:val="center"/>
          </w:tcPr>
          <w:p w14:paraId="7EE9741A" w14:textId="77777777" w:rsidR="00173166" w:rsidRDefault="00E90F6A">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6</w:t>
            </w:r>
            <w:r w:rsidR="00EC2DB7">
              <w:rPr>
                <w:rFonts w:ascii="Times New Roman" w:hAnsi="Times New Roman" w:cs="Times New Roman"/>
                <w:color w:val="000000"/>
                <w:sz w:val="20"/>
                <w:szCs w:val="20"/>
              </w:rPr>
              <w:t>0.000,00</w:t>
            </w:r>
          </w:p>
        </w:tc>
      </w:tr>
      <w:tr w:rsidR="00173166" w14:paraId="7EE97420"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1C"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10.</w:t>
            </w:r>
          </w:p>
        </w:tc>
        <w:tc>
          <w:tcPr>
            <w:tcW w:w="5557" w:type="dxa"/>
            <w:tcBorders>
              <w:bottom w:val="single" w:sz="8" w:space="0" w:color="000001"/>
              <w:right w:val="single" w:sz="8" w:space="0" w:color="000001"/>
            </w:tcBorders>
            <w:shd w:val="clear" w:color="auto" w:fill="auto"/>
            <w:vAlign w:val="center"/>
          </w:tcPr>
          <w:p w14:paraId="7EE9741D"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lang w:eastAsia="hr-HR"/>
              </w:rPr>
              <w:t>Sufinanciranje gradskog prijevoza građanima starijim od 65 godina</w:t>
            </w:r>
          </w:p>
        </w:tc>
        <w:tc>
          <w:tcPr>
            <w:tcW w:w="1418" w:type="dxa"/>
            <w:tcBorders>
              <w:bottom w:val="single" w:sz="8" w:space="0" w:color="000001"/>
              <w:right w:val="single" w:sz="8" w:space="0" w:color="000001"/>
            </w:tcBorders>
            <w:shd w:val="clear" w:color="auto" w:fill="auto"/>
            <w:vAlign w:val="center"/>
          </w:tcPr>
          <w:p w14:paraId="7EE9741E" w14:textId="77777777" w:rsidR="00173166" w:rsidRDefault="00EC2DB7">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1.100</w:t>
            </w:r>
          </w:p>
        </w:tc>
        <w:tc>
          <w:tcPr>
            <w:tcW w:w="1637" w:type="dxa"/>
            <w:tcBorders>
              <w:bottom w:val="single" w:sz="8" w:space="0" w:color="000001"/>
              <w:right w:val="single" w:sz="8" w:space="0" w:color="000001"/>
            </w:tcBorders>
            <w:shd w:val="clear" w:color="auto" w:fill="auto"/>
            <w:vAlign w:val="center"/>
          </w:tcPr>
          <w:p w14:paraId="7EE9741F" w14:textId="77777777" w:rsidR="00173166" w:rsidRDefault="00EC2DB7">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220.000,00</w:t>
            </w:r>
          </w:p>
        </w:tc>
      </w:tr>
      <w:tr w:rsidR="00173166" w14:paraId="7EE97425" w14:textId="77777777">
        <w:trPr>
          <w:trHeight w:hRule="exact" w:val="587"/>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21"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11.</w:t>
            </w:r>
          </w:p>
        </w:tc>
        <w:tc>
          <w:tcPr>
            <w:tcW w:w="5557" w:type="dxa"/>
            <w:tcBorders>
              <w:bottom w:val="single" w:sz="8" w:space="0" w:color="000001"/>
              <w:right w:val="single" w:sz="8" w:space="0" w:color="000001"/>
            </w:tcBorders>
            <w:shd w:val="clear" w:color="auto" w:fill="auto"/>
            <w:vAlign w:val="center"/>
          </w:tcPr>
          <w:p w14:paraId="7EE97422"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lang w:eastAsia="hr-HR"/>
              </w:rPr>
              <w:t>Subvencija godišnjih karata za prijevoz socijalno ugroženih kategorija</w:t>
            </w:r>
          </w:p>
        </w:tc>
        <w:tc>
          <w:tcPr>
            <w:tcW w:w="1418" w:type="dxa"/>
            <w:tcBorders>
              <w:bottom w:val="single" w:sz="8" w:space="0" w:color="000001"/>
              <w:right w:val="single" w:sz="8" w:space="0" w:color="000001"/>
            </w:tcBorders>
            <w:shd w:val="clear" w:color="auto" w:fill="auto"/>
            <w:vAlign w:val="center"/>
          </w:tcPr>
          <w:p w14:paraId="7EE97423" w14:textId="77777777" w:rsidR="00173166" w:rsidRDefault="00EC2DB7">
            <w:pPr>
              <w:spacing w:after="0" w:line="240" w:lineRule="auto"/>
              <w:jc w:val="center"/>
              <w:rPr>
                <w:rFonts w:ascii="Times New Roman" w:hAnsi="Times New Roman" w:cs="Times New Roman"/>
                <w:sz w:val="20"/>
                <w:szCs w:val="20"/>
                <w:highlight w:val="yellow"/>
              </w:rPr>
            </w:pPr>
            <w:r>
              <w:rPr>
                <w:rFonts w:ascii="Times New Roman" w:hAnsi="Times New Roman" w:cs="Times New Roman"/>
                <w:sz w:val="20"/>
                <w:szCs w:val="20"/>
              </w:rPr>
              <w:t>55</w:t>
            </w:r>
          </w:p>
        </w:tc>
        <w:tc>
          <w:tcPr>
            <w:tcW w:w="1637" w:type="dxa"/>
            <w:tcBorders>
              <w:bottom w:val="single" w:sz="8" w:space="0" w:color="000001"/>
              <w:right w:val="single" w:sz="8" w:space="0" w:color="000001"/>
            </w:tcBorders>
            <w:shd w:val="clear" w:color="auto" w:fill="auto"/>
            <w:vAlign w:val="center"/>
          </w:tcPr>
          <w:p w14:paraId="7EE97424" w14:textId="77777777" w:rsidR="00173166" w:rsidRDefault="00EC2DB7">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35.000,00</w:t>
            </w:r>
          </w:p>
        </w:tc>
      </w:tr>
      <w:tr w:rsidR="00173166" w14:paraId="7EE9742A"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26"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12.</w:t>
            </w:r>
          </w:p>
        </w:tc>
        <w:tc>
          <w:tcPr>
            <w:tcW w:w="5557" w:type="dxa"/>
            <w:tcBorders>
              <w:bottom w:val="single" w:sz="8" w:space="0" w:color="000001"/>
              <w:right w:val="single" w:sz="8" w:space="0" w:color="000001"/>
            </w:tcBorders>
            <w:shd w:val="clear" w:color="auto" w:fill="auto"/>
            <w:vAlign w:val="center"/>
          </w:tcPr>
          <w:p w14:paraId="7EE97427"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rPr>
              <w:t>Pomoć u prehrani – mlijeko za dojenčad</w:t>
            </w:r>
          </w:p>
        </w:tc>
        <w:tc>
          <w:tcPr>
            <w:tcW w:w="1418" w:type="dxa"/>
            <w:tcBorders>
              <w:bottom w:val="single" w:sz="8" w:space="0" w:color="000001"/>
              <w:right w:val="single" w:sz="8" w:space="0" w:color="000001"/>
            </w:tcBorders>
            <w:shd w:val="clear" w:color="auto" w:fill="auto"/>
            <w:vAlign w:val="center"/>
          </w:tcPr>
          <w:p w14:paraId="7EE97428" w14:textId="77777777" w:rsidR="00173166" w:rsidRDefault="00EC2DB7">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20</w:t>
            </w:r>
          </w:p>
        </w:tc>
        <w:tc>
          <w:tcPr>
            <w:tcW w:w="1637" w:type="dxa"/>
            <w:tcBorders>
              <w:bottom w:val="single" w:sz="8" w:space="0" w:color="000001"/>
              <w:right w:val="single" w:sz="8" w:space="0" w:color="000001"/>
            </w:tcBorders>
            <w:shd w:val="clear" w:color="auto" w:fill="auto"/>
            <w:vAlign w:val="center"/>
          </w:tcPr>
          <w:p w14:paraId="7EE97429" w14:textId="77777777" w:rsidR="00173166" w:rsidRDefault="00EC2DB7">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40.000,00</w:t>
            </w:r>
          </w:p>
        </w:tc>
      </w:tr>
      <w:tr w:rsidR="00173166" w14:paraId="7EE9742F"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2B"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13.</w:t>
            </w:r>
          </w:p>
        </w:tc>
        <w:tc>
          <w:tcPr>
            <w:tcW w:w="5557" w:type="dxa"/>
            <w:tcBorders>
              <w:bottom w:val="single" w:sz="8" w:space="0" w:color="000001"/>
              <w:right w:val="single" w:sz="8" w:space="0" w:color="000001"/>
            </w:tcBorders>
            <w:shd w:val="clear" w:color="auto" w:fill="auto"/>
            <w:vAlign w:val="center"/>
          </w:tcPr>
          <w:p w14:paraId="7EE9742C"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rPr>
              <w:t>Pomoć u prehrani – topli obroci i paketi hrane</w:t>
            </w:r>
          </w:p>
        </w:tc>
        <w:tc>
          <w:tcPr>
            <w:tcW w:w="1418" w:type="dxa"/>
            <w:tcBorders>
              <w:bottom w:val="single" w:sz="8" w:space="0" w:color="000001"/>
              <w:right w:val="single" w:sz="8" w:space="0" w:color="000001"/>
            </w:tcBorders>
            <w:shd w:val="clear" w:color="auto" w:fill="auto"/>
            <w:vAlign w:val="center"/>
          </w:tcPr>
          <w:p w14:paraId="7EE9742D" w14:textId="77777777" w:rsidR="00173166" w:rsidRDefault="00EC2DB7">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140</w:t>
            </w:r>
          </w:p>
        </w:tc>
        <w:tc>
          <w:tcPr>
            <w:tcW w:w="1637" w:type="dxa"/>
            <w:tcBorders>
              <w:bottom w:val="single" w:sz="8" w:space="0" w:color="000001"/>
              <w:right w:val="single" w:sz="8" w:space="0" w:color="000001"/>
            </w:tcBorders>
            <w:shd w:val="clear" w:color="auto" w:fill="auto"/>
            <w:vAlign w:val="center"/>
          </w:tcPr>
          <w:p w14:paraId="7EE9742E" w14:textId="033FC727" w:rsidR="00173166" w:rsidRDefault="00EC2DB7">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6</w:t>
            </w:r>
            <w:r w:rsidR="008B5BA0">
              <w:rPr>
                <w:rFonts w:ascii="Times New Roman" w:hAnsi="Times New Roman" w:cs="Times New Roman"/>
                <w:color w:val="000000"/>
                <w:sz w:val="20"/>
                <w:szCs w:val="20"/>
              </w:rPr>
              <w:t>2</w:t>
            </w:r>
            <w:r>
              <w:rPr>
                <w:rFonts w:ascii="Times New Roman" w:hAnsi="Times New Roman" w:cs="Times New Roman"/>
                <w:color w:val="000000"/>
                <w:sz w:val="20"/>
                <w:szCs w:val="20"/>
              </w:rPr>
              <w:t>5.000,00</w:t>
            </w:r>
          </w:p>
        </w:tc>
      </w:tr>
      <w:tr w:rsidR="00173166" w14:paraId="7EE97434"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30"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14.</w:t>
            </w:r>
          </w:p>
        </w:tc>
        <w:tc>
          <w:tcPr>
            <w:tcW w:w="5557" w:type="dxa"/>
            <w:tcBorders>
              <w:bottom w:val="single" w:sz="8" w:space="0" w:color="000001"/>
              <w:right w:val="single" w:sz="8" w:space="0" w:color="000001"/>
            </w:tcBorders>
            <w:shd w:val="clear" w:color="auto" w:fill="auto"/>
            <w:vAlign w:val="center"/>
          </w:tcPr>
          <w:p w14:paraId="7EE97431"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lang w:eastAsia="hr-HR"/>
              </w:rPr>
              <w:t>Zdravstvena njega u kući starih i bolesnih osoba</w:t>
            </w:r>
          </w:p>
        </w:tc>
        <w:tc>
          <w:tcPr>
            <w:tcW w:w="1418" w:type="dxa"/>
            <w:tcBorders>
              <w:bottom w:val="single" w:sz="8" w:space="0" w:color="000001"/>
              <w:right w:val="single" w:sz="8" w:space="0" w:color="000001"/>
            </w:tcBorders>
            <w:shd w:val="clear" w:color="auto" w:fill="auto"/>
            <w:vAlign w:val="center"/>
          </w:tcPr>
          <w:p w14:paraId="7EE97432" w14:textId="61C4E12D" w:rsidR="00173166" w:rsidRDefault="00EC2DB7">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2</w:t>
            </w:r>
            <w:r w:rsidR="008B5BA0">
              <w:rPr>
                <w:rFonts w:ascii="Times New Roman" w:hAnsi="Times New Roman" w:cs="Times New Roman"/>
                <w:sz w:val="20"/>
                <w:szCs w:val="20"/>
              </w:rPr>
              <w:t>0</w:t>
            </w:r>
          </w:p>
        </w:tc>
        <w:tc>
          <w:tcPr>
            <w:tcW w:w="1637" w:type="dxa"/>
            <w:tcBorders>
              <w:bottom w:val="single" w:sz="8" w:space="0" w:color="000001"/>
              <w:right w:val="single" w:sz="8" w:space="0" w:color="000001"/>
            </w:tcBorders>
            <w:shd w:val="clear" w:color="auto" w:fill="auto"/>
            <w:vAlign w:val="center"/>
          </w:tcPr>
          <w:p w14:paraId="7EE97433" w14:textId="6FC7D605" w:rsidR="00173166" w:rsidRDefault="008B5BA0">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17</w:t>
            </w:r>
            <w:r w:rsidR="00EC2DB7">
              <w:rPr>
                <w:rFonts w:ascii="Times New Roman" w:hAnsi="Times New Roman" w:cs="Times New Roman"/>
                <w:color w:val="000000"/>
                <w:sz w:val="20"/>
                <w:szCs w:val="20"/>
              </w:rPr>
              <w:t>0.000,00</w:t>
            </w:r>
          </w:p>
        </w:tc>
      </w:tr>
      <w:tr w:rsidR="00173166" w14:paraId="7EE97439"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35"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15.</w:t>
            </w:r>
          </w:p>
        </w:tc>
        <w:tc>
          <w:tcPr>
            <w:tcW w:w="5557" w:type="dxa"/>
            <w:tcBorders>
              <w:top w:val="single" w:sz="8" w:space="0" w:color="000001"/>
              <w:bottom w:val="single" w:sz="4" w:space="0" w:color="00000A"/>
              <w:right w:val="single" w:sz="8" w:space="0" w:color="000001"/>
            </w:tcBorders>
            <w:shd w:val="clear" w:color="auto" w:fill="auto"/>
            <w:vAlign w:val="center"/>
          </w:tcPr>
          <w:p w14:paraId="7EE97436"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lang w:eastAsia="hr-HR"/>
              </w:rPr>
              <w:t>Pomoć u kući starim i bolesnim osobama</w:t>
            </w:r>
          </w:p>
        </w:tc>
        <w:tc>
          <w:tcPr>
            <w:tcW w:w="1418" w:type="dxa"/>
            <w:tcBorders>
              <w:left w:val="single" w:sz="8" w:space="0" w:color="000001"/>
              <w:bottom w:val="single" w:sz="8" w:space="0" w:color="000001"/>
              <w:right w:val="single" w:sz="8" w:space="0" w:color="000001"/>
            </w:tcBorders>
            <w:shd w:val="clear" w:color="auto" w:fill="auto"/>
            <w:tcMar>
              <w:left w:w="98" w:type="dxa"/>
            </w:tcMar>
            <w:vAlign w:val="center"/>
          </w:tcPr>
          <w:p w14:paraId="7EE97437" w14:textId="57E9934C" w:rsidR="00173166" w:rsidRDefault="008B5BA0">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5</w:t>
            </w:r>
            <w:r w:rsidR="00EC2DB7">
              <w:rPr>
                <w:rFonts w:ascii="Times New Roman" w:hAnsi="Times New Roman" w:cs="Times New Roman"/>
                <w:sz w:val="20"/>
                <w:szCs w:val="20"/>
              </w:rPr>
              <w:t>0</w:t>
            </w:r>
          </w:p>
        </w:tc>
        <w:tc>
          <w:tcPr>
            <w:tcW w:w="1637" w:type="dxa"/>
            <w:tcBorders>
              <w:left w:val="single" w:sz="8" w:space="0" w:color="000001"/>
              <w:bottom w:val="single" w:sz="8" w:space="0" w:color="000001"/>
              <w:right w:val="single" w:sz="8" w:space="0" w:color="000001"/>
            </w:tcBorders>
            <w:shd w:val="clear" w:color="auto" w:fill="auto"/>
            <w:tcMar>
              <w:left w:w="98" w:type="dxa"/>
            </w:tcMar>
            <w:vAlign w:val="center"/>
          </w:tcPr>
          <w:p w14:paraId="7EE97438" w14:textId="6FADE05B" w:rsidR="00173166" w:rsidRDefault="00EC2DB7">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3</w:t>
            </w:r>
            <w:r w:rsidR="008B5BA0">
              <w:rPr>
                <w:rFonts w:ascii="Times New Roman" w:hAnsi="Times New Roman" w:cs="Times New Roman"/>
                <w:color w:val="000000"/>
                <w:sz w:val="20"/>
                <w:szCs w:val="20"/>
              </w:rPr>
              <w:t>8</w:t>
            </w:r>
            <w:r>
              <w:rPr>
                <w:rFonts w:ascii="Times New Roman" w:hAnsi="Times New Roman" w:cs="Times New Roman"/>
                <w:color w:val="000000"/>
                <w:sz w:val="20"/>
                <w:szCs w:val="20"/>
              </w:rPr>
              <w:t>0.000,00</w:t>
            </w:r>
          </w:p>
        </w:tc>
      </w:tr>
      <w:tr w:rsidR="00173166" w14:paraId="7EE9743E"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3A"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16.</w:t>
            </w:r>
          </w:p>
        </w:tc>
        <w:tc>
          <w:tcPr>
            <w:tcW w:w="5557" w:type="dxa"/>
            <w:tcBorders>
              <w:top w:val="single" w:sz="4" w:space="0" w:color="00000A"/>
              <w:bottom w:val="single" w:sz="8" w:space="0" w:color="000001"/>
              <w:right w:val="single" w:sz="8" w:space="0" w:color="000001"/>
            </w:tcBorders>
            <w:shd w:val="clear" w:color="auto" w:fill="auto"/>
            <w:vAlign w:val="center"/>
          </w:tcPr>
          <w:p w14:paraId="7EE9743B" w14:textId="77777777" w:rsidR="00173166" w:rsidRDefault="00EC2DB7">
            <w:pPr>
              <w:spacing w:after="0" w:line="240" w:lineRule="auto"/>
              <w:rPr>
                <w:rFonts w:ascii="Times New Roman" w:eastAsia="Times New Roman" w:hAnsi="Times New Roman" w:cs="Times New Roman"/>
                <w:sz w:val="20"/>
                <w:szCs w:val="20"/>
                <w:lang w:eastAsia="hr-HR"/>
              </w:rPr>
            </w:pPr>
            <w:r>
              <w:rPr>
                <w:rFonts w:ascii="Times New Roman" w:hAnsi="Times New Roman" w:cs="Times New Roman"/>
                <w:color w:val="000000"/>
                <w:sz w:val="20"/>
                <w:szCs w:val="20"/>
              </w:rPr>
              <w:t>Naknada pogrebnih troškova</w:t>
            </w:r>
          </w:p>
        </w:tc>
        <w:tc>
          <w:tcPr>
            <w:tcW w:w="1418" w:type="dxa"/>
            <w:tcBorders>
              <w:bottom w:val="single" w:sz="8" w:space="0" w:color="000001"/>
              <w:right w:val="single" w:sz="8" w:space="0" w:color="000001"/>
            </w:tcBorders>
            <w:shd w:val="clear" w:color="auto" w:fill="auto"/>
            <w:vAlign w:val="center"/>
          </w:tcPr>
          <w:p w14:paraId="7EE9743C" w14:textId="77777777" w:rsidR="00173166" w:rsidRDefault="00EC2DB7">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15</w:t>
            </w:r>
          </w:p>
        </w:tc>
        <w:tc>
          <w:tcPr>
            <w:tcW w:w="1637" w:type="dxa"/>
            <w:tcBorders>
              <w:bottom w:val="single" w:sz="8" w:space="0" w:color="000001"/>
              <w:right w:val="single" w:sz="8" w:space="0" w:color="000001"/>
            </w:tcBorders>
            <w:shd w:val="clear" w:color="auto" w:fill="auto"/>
            <w:vAlign w:val="center"/>
          </w:tcPr>
          <w:p w14:paraId="7EE9743D" w14:textId="77777777" w:rsidR="00173166" w:rsidRDefault="00EC2DB7">
            <w:pPr>
              <w:spacing w:after="0" w:line="240" w:lineRule="auto"/>
              <w:jc w:val="right"/>
              <w:rPr>
                <w:rFonts w:ascii="Times New Roman" w:eastAsia="Times New Roman" w:hAnsi="Times New Roman" w:cs="Times New Roman"/>
                <w:lang w:eastAsia="hr-HR"/>
              </w:rPr>
            </w:pPr>
            <w:r>
              <w:rPr>
                <w:rFonts w:ascii="Times New Roman" w:hAnsi="Times New Roman" w:cs="Times New Roman"/>
                <w:color w:val="000000"/>
                <w:sz w:val="20"/>
                <w:szCs w:val="20"/>
              </w:rPr>
              <w:t>60.000,00</w:t>
            </w:r>
          </w:p>
        </w:tc>
      </w:tr>
      <w:tr w:rsidR="00173166" w14:paraId="7EE97443" w14:textId="77777777">
        <w:trPr>
          <w:trHeight w:hRule="exact" w:val="51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3F" w14:textId="77777777" w:rsidR="00173166" w:rsidRDefault="00EC2DB7">
            <w:pPr>
              <w:spacing w:after="0" w:line="240" w:lineRule="auto"/>
              <w:jc w:val="center"/>
              <w:rPr>
                <w:rFonts w:ascii="Times New Roman" w:eastAsia="Times New Roman" w:hAnsi="Times New Roman" w:cs="Times New Roman"/>
                <w:lang w:eastAsia="hr-HR"/>
              </w:rPr>
            </w:pPr>
            <w:r>
              <w:rPr>
                <w:rFonts w:ascii="Times New Roman" w:eastAsia="Times New Roman" w:hAnsi="Times New Roman" w:cs="Times New Roman"/>
                <w:lang w:eastAsia="hr-HR"/>
              </w:rPr>
              <w:t>17.</w:t>
            </w:r>
          </w:p>
        </w:tc>
        <w:tc>
          <w:tcPr>
            <w:tcW w:w="5557" w:type="dxa"/>
            <w:tcBorders>
              <w:top w:val="single" w:sz="4" w:space="0" w:color="00000A"/>
              <w:bottom w:val="single" w:sz="8" w:space="0" w:color="000001"/>
              <w:right w:val="single" w:sz="8" w:space="0" w:color="000001"/>
            </w:tcBorders>
            <w:shd w:val="clear" w:color="auto" w:fill="auto"/>
            <w:vAlign w:val="center"/>
          </w:tcPr>
          <w:p w14:paraId="7EE97440" w14:textId="77777777" w:rsidR="00173166" w:rsidRDefault="00EC2DB7">
            <w:pPr>
              <w:spacing w:after="0" w:line="240" w:lineRule="auto"/>
              <w:rPr>
                <w:rFonts w:ascii="Times New Roman" w:hAnsi="Times New Roman" w:cs="Times New Roman"/>
                <w:color w:val="000000"/>
                <w:sz w:val="20"/>
                <w:szCs w:val="20"/>
              </w:rPr>
            </w:pPr>
            <w:r>
              <w:rPr>
                <w:rFonts w:ascii="Times New Roman" w:hAnsi="Times New Roman" w:cs="Times New Roman"/>
                <w:color w:val="000000"/>
                <w:sz w:val="20"/>
                <w:szCs w:val="20"/>
                <w:lang w:eastAsia="hr-HR"/>
              </w:rPr>
              <w:t>Pomoći temeljem posebnih odluka</w:t>
            </w:r>
          </w:p>
        </w:tc>
        <w:tc>
          <w:tcPr>
            <w:tcW w:w="1418" w:type="dxa"/>
            <w:tcBorders>
              <w:bottom w:val="single" w:sz="8" w:space="0" w:color="000001"/>
              <w:right w:val="single" w:sz="8" w:space="0" w:color="000001"/>
            </w:tcBorders>
            <w:shd w:val="clear" w:color="auto" w:fill="auto"/>
            <w:vAlign w:val="center"/>
          </w:tcPr>
          <w:p w14:paraId="7EE97441" w14:textId="77777777" w:rsidR="00173166" w:rsidRDefault="00EC2DB7">
            <w:pPr>
              <w:spacing w:after="0" w:line="240" w:lineRule="auto"/>
              <w:jc w:val="center"/>
              <w:rPr>
                <w:rFonts w:ascii="Times New Roman" w:eastAsia="Times New Roman" w:hAnsi="Times New Roman" w:cs="Times New Roman"/>
                <w:b/>
                <w:bCs/>
                <w:highlight w:val="yellow"/>
                <w:lang w:eastAsia="hr-HR"/>
              </w:rPr>
            </w:pPr>
            <w:r>
              <w:rPr>
                <w:rFonts w:ascii="Times New Roman" w:hAnsi="Times New Roman" w:cs="Times New Roman"/>
                <w:sz w:val="20"/>
                <w:szCs w:val="20"/>
              </w:rPr>
              <w:t>700</w:t>
            </w:r>
          </w:p>
        </w:tc>
        <w:tc>
          <w:tcPr>
            <w:tcW w:w="1637" w:type="dxa"/>
            <w:tcBorders>
              <w:bottom w:val="single" w:sz="8" w:space="0" w:color="000001"/>
              <w:right w:val="single" w:sz="8" w:space="0" w:color="000001"/>
            </w:tcBorders>
            <w:shd w:val="clear" w:color="auto" w:fill="auto"/>
            <w:vAlign w:val="center"/>
          </w:tcPr>
          <w:p w14:paraId="7EE97442" w14:textId="77777777" w:rsidR="00173166" w:rsidRDefault="00E90F6A">
            <w:pPr>
              <w:spacing w:after="0" w:line="240" w:lineRule="auto"/>
              <w:jc w:val="right"/>
              <w:rPr>
                <w:rFonts w:ascii="Times New Roman" w:eastAsia="Times New Roman" w:hAnsi="Times New Roman" w:cs="Times New Roman"/>
                <w:lang w:eastAsia="hr-HR"/>
              </w:rPr>
            </w:pPr>
            <w:r>
              <w:rPr>
                <w:rFonts w:ascii="Times New Roman" w:hAnsi="Times New Roman" w:cs="Times New Roman"/>
                <w:sz w:val="20"/>
                <w:szCs w:val="20"/>
              </w:rPr>
              <w:t>33</w:t>
            </w:r>
            <w:r w:rsidR="00EC2DB7">
              <w:rPr>
                <w:rFonts w:ascii="Times New Roman" w:hAnsi="Times New Roman" w:cs="Times New Roman"/>
                <w:sz w:val="20"/>
                <w:szCs w:val="20"/>
              </w:rPr>
              <w:t>0.000,00</w:t>
            </w:r>
          </w:p>
        </w:tc>
      </w:tr>
      <w:tr w:rsidR="00173166" w14:paraId="7EE97449" w14:textId="77777777">
        <w:trPr>
          <w:trHeight w:hRule="exact" w:val="470"/>
        </w:trPr>
        <w:tc>
          <w:tcPr>
            <w:tcW w:w="675" w:type="dxa"/>
            <w:tcBorders>
              <w:left w:val="single" w:sz="8" w:space="0" w:color="000001"/>
              <w:bottom w:val="single" w:sz="8" w:space="0" w:color="000001"/>
              <w:right w:val="single" w:sz="8" w:space="0" w:color="000001"/>
            </w:tcBorders>
            <w:shd w:val="clear" w:color="auto" w:fill="auto"/>
            <w:tcMar>
              <w:left w:w="98" w:type="dxa"/>
            </w:tcMar>
            <w:vAlign w:val="center"/>
          </w:tcPr>
          <w:p w14:paraId="7EE97444" w14:textId="77777777" w:rsidR="00173166" w:rsidRDefault="00173166">
            <w:pPr>
              <w:spacing w:after="0" w:line="240" w:lineRule="auto"/>
              <w:jc w:val="center"/>
              <w:rPr>
                <w:rFonts w:ascii="Times New Roman" w:eastAsia="Times New Roman" w:hAnsi="Times New Roman" w:cs="Times New Roman"/>
                <w:lang w:eastAsia="hr-HR"/>
              </w:rPr>
            </w:pPr>
          </w:p>
          <w:p w14:paraId="7EE97445" w14:textId="77777777" w:rsidR="00173166" w:rsidRDefault="00173166">
            <w:pPr>
              <w:spacing w:after="0" w:line="240" w:lineRule="auto"/>
              <w:jc w:val="center"/>
              <w:rPr>
                <w:rFonts w:ascii="Times New Roman" w:eastAsia="Times New Roman" w:hAnsi="Times New Roman" w:cs="Times New Roman"/>
                <w:lang w:eastAsia="hr-HR"/>
              </w:rPr>
            </w:pPr>
          </w:p>
        </w:tc>
        <w:tc>
          <w:tcPr>
            <w:tcW w:w="5557" w:type="dxa"/>
            <w:tcBorders>
              <w:bottom w:val="single" w:sz="8" w:space="0" w:color="000001"/>
              <w:right w:val="single" w:sz="8" w:space="0" w:color="000001"/>
            </w:tcBorders>
            <w:shd w:val="clear" w:color="auto" w:fill="auto"/>
            <w:vAlign w:val="center"/>
          </w:tcPr>
          <w:p w14:paraId="7EE97446" w14:textId="77777777" w:rsidR="00173166" w:rsidRDefault="00EC2DB7">
            <w:pPr>
              <w:spacing w:after="0" w:line="240" w:lineRule="auto"/>
              <w:jc w:val="both"/>
              <w:rPr>
                <w:rFonts w:ascii="Times New Roman" w:eastAsia="Times New Roman" w:hAnsi="Times New Roman" w:cs="Times New Roman"/>
                <w:b/>
                <w:bCs/>
                <w:lang w:eastAsia="hr-HR"/>
              </w:rPr>
            </w:pPr>
            <w:r>
              <w:rPr>
                <w:rFonts w:ascii="Times New Roman" w:eastAsia="Times New Roman" w:hAnsi="Times New Roman" w:cs="Times New Roman"/>
                <w:b/>
                <w:bCs/>
                <w:lang w:eastAsia="hr-HR"/>
              </w:rPr>
              <w:t>UKUPNO:</w:t>
            </w:r>
            <w:r>
              <w:rPr>
                <w:rFonts w:ascii="Times New Roman" w:eastAsia="Times New Roman" w:hAnsi="Times New Roman" w:cs="Times New Roman"/>
                <w:lang w:eastAsia="hr-HR"/>
              </w:rPr>
              <w:t xml:space="preserve"> </w:t>
            </w:r>
          </w:p>
        </w:tc>
        <w:tc>
          <w:tcPr>
            <w:tcW w:w="1418" w:type="dxa"/>
            <w:tcBorders>
              <w:bottom w:val="single" w:sz="8" w:space="0" w:color="000001"/>
              <w:right w:val="single" w:sz="8" w:space="0" w:color="000001"/>
            </w:tcBorders>
            <w:shd w:val="clear" w:color="auto" w:fill="auto"/>
            <w:vAlign w:val="center"/>
          </w:tcPr>
          <w:p w14:paraId="7EE97447" w14:textId="5E457E88" w:rsidR="00173166" w:rsidRPr="00CE6258" w:rsidRDefault="008B5BA0">
            <w:pPr>
              <w:spacing w:after="0" w:line="240" w:lineRule="auto"/>
              <w:jc w:val="center"/>
              <w:rPr>
                <w:rFonts w:ascii="Times New Roman" w:eastAsia="Times New Roman" w:hAnsi="Times New Roman" w:cs="Times New Roman"/>
                <w:b/>
                <w:bCs/>
                <w:lang w:eastAsia="hr-HR"/>
              </w:rPr>
            </w:pPr>
            <w:r w:rsidRPr="00CE6258">
              <w:rPr>
                <w:rFonts w:ascii="Times New Roman" w:eastAsia="Times New Roman" w:hAnsi="Times New Roman" w:cs="Times New Roman"/>
                <w:b/>
                <w:bCs/>
                <w:lang w:eastAsia="hr-HR"/>
              </w:rPr>
              <w:t>4.335</w:t>
            </w:r>
          </w:p>
        </w:tc>
        <w:tc>
          <w:tcPr>
            <w:tcW w:w="1637" w:type="dxa"/>
            <w:tcBorders>
              <w:bottom w:val="single" w:sz="8" w:space="0" w:color="000001"/>
              <w:right w:val="single" w:sz="8" w:space="0" w:color="000001"/>
            </w:tcBorders>
            <w:shd w:val="clear" w:color="auto" w:fill="auto"/>
            <w:vAlign w:val="center"/>
          </w:tcPr>
          <w:p w14:paraId="7EE97448" w14:textId="77777777" w:rsidR="00173166" w:rsidRPr="00CE6258" w:rsidRDefault="00E90F6A">
            <w:pPr>
              <w:spacing w:after="0" w:line="240" w:lineRule="auto"/>
              <w:jc w:val="right"/>
              <w:rPr>
                <w:rFonts w:ascii="Times New Roman" w:hAnsi="Times New Roman" w:cs="Times New Roman"/>
                <w:b/>
                <w:bCs/>
                <w:sz w:val="20"/>
                <w:szCs w:val="20"/>
              </w:rPr>
            </w:pPr>
            <w:r w:rsidRPr="00CE6258">
              <w:rPr>
                <w:rFonts w:ascii="Times New Roman" w:hAnsi="Times New Roman" w:cs="Times New Roman"/>
                <w:b/>
                <w:bCs/>
                <w:sz w:val="20"/>
                <w:szCs w:val="20"/>
              </w:rPr>
              <w:t>3.345</w:t>
            </w:r>
            <w:r w:rsidR="00EC2DB7" w:rsidRPr="00CE6258">
              <w:rPr>
                <w:rFonts w:ascii="Times New Roman" w:hAnsi="Times New Roman" w:cs="Times New Roman"/>
                <w:b/>
                <w:bCs/>
                <w:sz w:val="20"/>
                <w:szCs w:val="20"/>
              </w:rPr>
              <w:t>.000</w:t>
            </w:r>
          </w:p>
        </w:tc>
      </w:tr>
    </w:tbl>
    <w:p w14:paraId="7EE9744A" w14:textId="77777777" w:rsidR="00173166" w:rsidRDefault="00173166"/>
    <w:p w14:paraId="7EE9744B" w14:textId="77777777" w:rsidR="00173166" w:rsidRDefault="00173166"/>
    <w:p w14:paraId="7EE9744C" w14:textId="77777777" w:rsidR="00173166" w:rsidRPr="00C75902" w:rsidRDefault="00EC2DB7" w:rsidP="00C75902">
      <w:pPr>
        <w:spacing w:after="0" w:line="240" w:lineRule="auto"/>
        <w:rPr>
          <w:rFonts w:ascii="Times New Roman" w:hAnsi="Times New Roman" w:cs="Times New Roman"/>
          <w:b/>
        </w:rPr>
      </w:pPr>
      <w:r w:rsidRPr="00C75902">
        <w:rPr>
          <w:rFonts w:ascii="Times New Roman" w:hAnsi="Times New Roman" w:cs="Times New Roman"/>
          <w:b/>
        </w:rPr>
        <w:t>PRIJELAZNE I ZAVRŠNE ODREDBE</w:t>
      </w:r>
    </w:p>
    <w:p w14:paraId="7EE9744D" w14:textId="44AEC42E" w:rsidR="00173166" w:rsidRPr="00C75902" w:rsidRDefault="00C75902" w:rsidP="00C75902">
      <w:pPr>
        <w:jc w:val="center"/>
        <w:rPr>
          <w:rFonts w:ascii="Times New Roman" w:hAnsi="Times New Roman" w:cs="Times New Roman"/>
          <w:b/>
          <w:bCs/>
        </w:rPr>
      </w:pPr>
      <w:r w:rsidRPr="00C75902">
        <w:rPr>
          <w:rFonts w:ascii="Times New Roman" w:hAnsi="Times New Roman" w:cs="Times New Roman"/>
          <w:b/>
          <w:bCs/>
        </w:rPr>
        <w:lastRenderedPageBreak/>
        <w:t>VIII.</w:t>
      </w:r>
    </w:p>
    <w:p w14:paraId="749B6F03" w14:textId="69E70041" w:rsidR="00C75902" w:rsidRPr="001B059A" w:rsidRDefault="00C75902" w:rsidP="001B059A">
      <w:pPr>
        <w:rPr>
          <w:rFonts w:ascii="Times New Roman" w:hAnsi="Times New Roman" w:cs="Times New Roman"/>
        </w:rPr>
      </w:pPr>
      <w:r w:rsidRPr="001B059A">
        <w:rPr>
          <w:rFonts w:ascii="Times New Roman" w:hAnsi="Times New Roman" w:cs="Times New Roman"/>
        </w:rPr>
        <w:t>Kućanstvom prema ovom Programu, smatraju se sve osobe koje imaju prijavljeno prebivalište na istoj adresi bez obzira na srodstvo, zajedno žive u jednoj kući ili jednom stanu, imaju zajednički vodomjer i brojilo za potrošnju el. energije, temeljem kojih se izdaje jedan račun za potrošnju, te su zajednički obvezni snositi troškove stanovanja i druge zajedničke troškove.</w:t>
      </w:r>
    </w:p>
    <w:p w14:paraId="7F2FEC1D" w14:textId="096FF736" w:rsidR="00F16500" w:rsidRPr="00F16500" w:rsidRDefault="00F16500" w:rsidP="00CE6258">
      <w:pPr>
        <w:jc w:val="center"/>
        <w:rPr>
          <w:rFonts w:ascii="Times New Roman" w:hAnsi="Times New Roman" w:cs="Times New Roman"/>
          <w:b/>
          <w:bCs/>
        </w:rPr>
      </w:pPr>
      <w:r w:rsidRPr="00F16500">
        <w:rPr>
          <w:rFonts w:ascii="Times New Roman" w:hAnsi="Times New Roman" w:cs="Times New Roman"/>
          <w:b/>
          <w:bCs/>
        </w:rPr>
        <w:t>IX.</w:t>
      </w:r>
    </w:p>
    <w:p w14:paraId="36A89885" w14:textId="01BE5E2F" w:rsidR="00C75902" w:rsidRPr="00C75902" w:rsidRDefault="00C75902" w:rsidP="00C75902">
      <w:pPr>
        <w:ind w:firstLine="709"/>
        <w:rPr>
          <w:rFonts w:ascii="Times New Roman" w:hAnsi="Times New Roman" w:cs="Times New Roman"/>
        </w:rPr>
      </w:pPr>
      <w:r w:rsidRPr="00C75902">
        <w:rPr>
          <w:rFonts w:ascii="Times New Roman" w:hAnsi="Times New Roman" w:cs="Times New Roman"/>
        </w:rPr>
        <w:t>Prihodom se smatraju sva novčana sredstva ostvarena po osnovi rada, mirovine, primitaka od imovine ili na neki drugi način (primjerice primitak od udjela u kapitalu, kamate od štednje i sl.) ostvarena u tuzemstvu i u inozemstvu sukladno propisima o oporezivanju dohotka, a umanjeni za iznos uplaćenog poreza i prireza. Sukladno Zakonu o socijalnoj skrbi („Narodne novine br. 157/13, 152/14, 99/15, 52/16, 16/17, 130/17, 98/19)</w:t>
      </w:r>
    </w:p>
    <w:p w14:paraId="153DA215" w14:textId="56BEDC34" w:rsidR="00F948A8" w:rsidRPr="00F948A8" w:rsidRDefault="00F948A8" w:rsidP="00F948A8">
      <w:pPr>
        <w:jc w:val="center"/>
        <w:rPr>
          <w:rFonts w:ascii="Times New Roman" w:hAnsi="Times New Roman" w:cs="Times New Roman"/>
          <w:b/>
          <w:bCs/>
          <w:color w:val="000000"/>
        </w:rPr>
      </w:pPr>
      <w:r w:rsidRPr="00F948A8">
        <w:rPr>
          <w:rFonts w:ascii="Times New Roman" w:hAnsi="Times New Roman" w:cs="Times New Roman"/>
          <w:b/>
          <w:bCs/>
          <w:color w:val="000000"/>
        </w:rPr>
        <w:t>X.</w:t>
      </w:r>
    </w:p>
    <w:p w14:paraId="7EE9744E" w14:textId="73129539" w:rsidR="00173166" w:rsidRDefault="00EC2DB7" w:rsidP="00C75902">
      <w:pPr>
        <w:ind w:firstLine="709"/>
        <w:rPr>
          <w:rFonts w:ascii="Times New Roman" w:hAnsi="Times New Roman" w:cs="Times New Roman"/>
          <w:color w:val="000000"/>
        </w:rPr>
      </w:pPr>
      <w:r>
        <w:rPr>
          <w:rFonts w:ascii="Times New Roman" w:hAnsi="Times New Roman" w:cs="Times New Roman"/>
          <w:color w:val="000000"/>
        </w:rPr>
        <w:t>Gradonačelnik Grada Karlovca može po potrebi svojom odlukom utvrditi osnove i mjerila za ostvarivanje prava, izmijeniti i dopuniti odredbe po pojedinim oblicima pomoći iz ovog Programa, te eventualno obustaviti daljnje korištenje prava po pojedinim oblicima pomoći, ako procijeni da će troškovi biti veći od planiranih proračunskih iznosa, a rebalansom Proračuna neće moći biti pokriveni.</w:t>
      </w:r>
    </w:p>
    <w:p w14:paraId="2AF39FD9" w14:textId="71D70249" w:rsidR="00F948A8" w:rsidRPr="00F948A8" w:rsidRDefault="00F948A8" w:rsidP="00F948A8">
      <w:pPr>
        <w:jc w:val="center"/>
        <w:rPr>
          <w:b/>
          <w:bCs/>
        </w:rPr>
      </w:pPr>
      <w:r w:rsidRPr="00F948A8">
        <w:rPr>
          <w:rFonts w:ascii="Times New Roman" w:hAnsi="Times New Roman" w:cs="Times New Roman"/>
          <w:b/>
          <w:bCs/>
          <w:color w:val="000000"/>
        </w:rPr>
        <w:t>XI.</w:t>
      </w:r>
    </w:p>
    <w:p w14:paraId="7EE97452" w14:textId="2E66A604" w:rsidR="00173166" w:rsidRDefault="00EC2DB7" w:rsidP="00C75902">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Grad Karlovac će s pojedinim institucijama i trgovačkim društvima, temeljem provedenog postupka, sukladno odredbama Zakona o javnoj nabavi, ugovorom  utvrditi međusobna prava i obveze u svrhu provođenja pojedinih oblika pomoći iz ovog Programa. Subvencije kao oblike pomoći, tvrtke mogu obračunavati samo prema čistoj cijeni usluge, bez kamata, dugovanja, sudskih ili drugih troškova, koje je prouzročio korisnik.</w:t>
      </w:r>
    </w:p>
    <w:p w14:paraId="32FBA532" w14:textId="77777777" w:rsidR="00062100" w:rsidRDefault="00062100" w:rsidP="00C75902">
      <w:pPr>
        <w:widowControl w:val="0"/>
        <w:spacing w:after="0" w:line="240" w:lineRule="auto"/>
        <w:ind w:firstLine="709"/>
        <w:jc w:val="both"/>
        <w:rPr>
          <w:rFonts w:ascii="Times New Roman" w:hAnsi="Times New Roman" w:cs="Times New Roman"/>
          <w:color w:val="000000"/>
        </w:rPr>
      </w:pPr>
    </w:p>
    <w:p w14:paraId="7EE97453" w14:textId="0B2BE7C2" w:rsidR="00173166" w:rsidRPr="00062100" w:rsidRDefault="00062100" w:rsidP="00062100">
      <w:pPr>
        <w:widowControl w:val="0"/>
        <w:spacing w:after="0" w:line="240" w:lineRule="auto"/>
        <w:jc w:val="center"/>
        <w:rPr>
          <w:rFonts w:ascii="Times New Roman" w:hAnsi="Times New Roman" w:cs="Times New Roman"/>
          <w:b/>
          <w:bCs/>
          <w:color w:val="000000"/>
        </w:rPr>
      </w:pPr>
      <w:r w:rsidRPr="00062100">
        <w:rPr>
          <w:rFonts w:ascii="Times New Roman" w:hAnsi="Times New Roman" w:cs="Times New Roman"/>
          <w:b/>
          <w:bCs/>
          <w:color w:val="000000"/>
        </w:rPr>
        <w:t>XII.</w:t>
      </w:r>
    </w:p>
    <w:p w14:paraId="7EE97454" w14:textId="7FB7B512" w:rsidR="00173166" w:rsidRDefault="00EC2DB7" w:rsidP="00C75902">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O zahtjevima u iznimnim slučajevima za ostvarivanje prava iz ovog Programa odlučit će Upravni odjel za društvene djelatnosti, nakon temeljitog uvida u socijalno stanje i specifične okolnosti podnositelja zahtjeva, njegove obitelji, odnosno kućanstva.</w:t>
      </w:r>
    </w:p>
    <w:p w14:paraId="45AA6787" w14:textId="7AFD3C69" w:rsidR="00C75902" w:rsidRDefault="00C75902" w:rsidP="00062100">
      <w:pPr>
        <w:widowControl w:val="0"/>
        <w:spacing w:after="0" w:line="240" w:lineRule="auto"/>
        <w:jc w:val="both"/>
        <w:rPr>
          <w:rFonts w:ascii="Times New Roman" w:hAnsi="Times New Roman" w:cs="Times New Roman"/>
          <w:color w:val="000000"/>
        </w:rPr>
      </w:pPr>
    </w:p>
    <w:p w14:paraId="600392C3" w14:textId="1E9FFF0E" w:rsidR="00062100" w:rsidRPr="00062100" w:rsidRDefault="00062100" w:rsidP="00062100">
      <w:pPr>
        <w:widowControl w:val="0"/>
        <w:spacing w:after="0" w:line="240" w:lineRule="auto"/>
        <w:jc w:val="center"/>
        <w:rPr>
          <w:rFonts w:ascii="Times New Roman" w:hAnsi="Times New Roman" w:cs="Times New Roman"/>
          <w:b/>
          <w:bCs/>
          <w:color w:val="000000"/>
        </w:rPr>
      </w:pPr>
      <w:r w:rsidRPr="00062100">
        <w:rPr>
          <w:rFonts w:ascii="Times New Roman" w:hAnsi="Times New Roman" w:cs="Times New Roman"/>
          <w:b/>
          <w:bCs/>
          <w:color w:val="000000"/>
        </w:rPr>
        <w:t>XII.</w:t>
      </w:r>
    </w:p>
    <w:p w14:paraId="7EE97455" w14:textId="59300A27" w:rsidR="00173166" w:rsidRDefault="00C75902" w:rsidP="00C75902">
      <w:pPr>
        <w:widowControl w:val="0"/>
        <w:spacing w:after="0" w:line="240" w:lineRule="auto"/>
        <w:ind w:firstLine="709"/>
        <w:jc w:val="both"/>
        <w:rPr>
          <w:rFonts w:ascii="Times New Roman" w:hAnsi="Times New Roman" w:cs="Times New Roman"/>
          <w:color w:val="000000"/>
        </w:rPr>
      </w:pPr>
      <w:r w:rsidRPr="00C75902">
        <w:rPr>
          <w:rFonts w:ascii="Times New Roman" w:hAnsi="Times New Roman" w:cs="Times New Roman"/>
          <w:color w:val="000000"/>
        </w:rPr>
        <w:t>Ostvarivanje prava na pojedine oblike pomoći temeljem ovog programa, može se sukladno međusobnom dogovoru i zaključenom ugovoru, ostvariti putem Centra za socijalnu skrb Karlovac, a na temelju odluke gradonačelnika Grada Karlovca.</w:t>
      </w:r>
    </w:p>
    <w:p w14:paraId="23025CA0" w14:textId="26A4CC95" w:rsidR="00C75902" w:rsidRDefault="00C75902" w:rsidP="00447E78">
      <w:pPr>
        <w:widowControl w:val="0"/>
        <w:spacing w:after="0" w:line="240" w:lineRule="auto"/>
        <w:jc w:val="both"/>
        <w:rPr>
          <w:rFonts w:ascii="Times New Roman" w:hAnsi="Times New Roman" w:cs="Times New Roman"/>
          <w:color w:val="000000"/>
        </w:rPr>
      </w:pPr>
    </w:p>
    <w:p w14:paraId="1B493464" w14:textId="626BA602" w:rsidR="00447E78" w:rsidRDefault="00447E78" w:rsidP="00447E78">
      <w:pPr>
        <w:widowControl w:val="0"/>
        <w:spacing w:after="0" w:line="240" w:lineRule="auto"/>
        <w:jc w:val="both"/>
        <w:rPr>
          <w:rFonts w:ascii="Times New Roman" w:hAnsi="Times New Roman" w:cs="Times New Roman"/>
          <w:color w:val="000000"/>
        </w:rPr>
      </w:pPr>
    </w:p>
    <w:p w14:paraId="56CC9815" w14:textId="7A96B531" w:rsidR="00447E78" w:rsidRPr="00447E78" w:rsidRDefault="00447E78" w:rsidP="00447E78">
      <w:pPr>
        <w:widowControl w:val="0"/>
        <w:spacing w:after="0" w:line="240" w:lineRule="auto"/>
        <w:jc w:val="center"/>
        <w:rPr>
          <w:rFonts w:ascii="Times New Roman" w:hAnsi="Times New Roman" w:cs="Times New Roman"/>
          <w:b/>
          <w:bCs/>
          <w:color w:val="000000"/>
        </w:rPr>
      </w:pPr>
      <w:r w:rsidRPr="00447E78">
        <w:rPr>
          <w:rFonts w:ascii="Times New Roman" w:hAnsi="Times New Roman" w:cs="Times New Roman"/>
          <w:b/>
          <w:bCs/>
          <w:color w:val="000000"/>
        </w:rPr>
        <w:t>XIII.</w:t>
      </w:r>
    </w:p>
    <w:p w14:paraId="7EE97456" w14:textId="508871C4" w:rsidR="00173166" w:rsidRDefault="00EC2DB7" w:rsidP="00C75902">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Kućanstva koja žive isključivo od jedne mirovine, čiji iznos se uklapa u kriterije ukupnog prihoda kućanstva, odobravat će se pomoć u kući, zdravstvena njega u kući, pomoć za ogrjev, te subvencija troškova grijanja, subvencija troškova komunalija i subvencija troškova električne energije do kraja kalendarske godine.</w:t>
      </w:r>
    </w:p>
    <w:p w14:paraId="7EE97457" w14:textId="1D814119" w:rsidR="00173166" w:rsidRDefault="00173166">
      <w:pPr>
        <w:widowControl w:val="0"/>
        <w:spacing w:after="0" w:line="240" w:lineRule="auto"/>
        <w:jc w:val="both"/>
        <w:rPr>
          <w:rFonts w:ascii="Times New Roman" w:hAnsi="Times New Roman" w:cs="Times New Roman"/>
          <w:color w:val="000000"/>
        </w:rPr>
      </w:pPr>
    </w:p>
    <w:p w14:paraId="02AB2E35" w14:textId="3FD6AD26" w:rsidR="00C75902" w:rsidRPr="00447E78" w:rsidRDefault="00447E78" w:rsidP="00447E78">
      <w:pPr>
        <w:widowControl w:val="0"/>
        <w:spacing w:after="0" w:line="240" w:lineRule="auto"/>
        <w:jc w:val="center"/>
        <w:rPr>
          <w:rFonts w:ascii="Times New Roman" w:hAnsi="Times New Roman" w:cs="Times New Roman"/>
          <w:b/>
          <w:bCs/>
          <w:color w:val="000000"/>
        </w:rPr>
      </w:pPr>
      <w:r w:rsidRPr="00447E78">
        <w:rPr>
          <w:rFonts w:ascii="Times New Roman" w:hAnsi="Times New Roman" w:cs="Times New Roman"/>
          <w:b/>
          <w:bCs/>
          <w:color w:val="000000"/>
        </w:rPr>
        <w:t>XIV.</w:t>
      </w:r>
    </w:p>
    <w:p w14:paraId="53AE4554" w14:textId="77777777" w:rsidR="00C75902" w:rsidRPr="00C75902" w:rsidRDefault="00C75902" w:rsidP="00C75902">
      <w:pPr>
        <w:widowControl w:val="0"/>
        <w:spacing w:after="0" w:line="240" w:lineRule="auto"/>
        <w:ind w:firstLine="709"/>
        <w:jc w:val="both"/>
        <w:rPr>
          <w:rFonts w:ascii="Times New Roman" w:hAnsi="Times New Roman" w:cs="Times New Roman"/>
          <w:color w:val="000000"/>
        </w:rPr>
      </w:pPr>
      <w:r w:rsidRPr="00C75902">
        <w:rPr>
          <w:rFonts w:ascii="Times New Roman" w:hAnsi="Times New Roman" w:cs="Times New Roman"/>
          <w:color w:val="000000"/>
        </w:rPr>
        <w:t>Korištenje prava utvrđenih temeljem ovog Programa počinje u pravilu od prvog dana sljedećeg mjeseca nakon podnošenja zahtjeva.</w:t>
      </w:r>
    </w:p>
    <w:p w14:paraId="5FA6778A" w14:textId="77777777" w:rsidR="00C75902" w:rsidRPr="00C75902" w:rsidRDefault="00C75902" w:rsidP="00C75902">
      <w:pPr>
        <w:widowControl w:val="0"/>
        <w:spacing w:after="0" w:line="240" w:lineRule="auto"/>
        <w:jc w:val="both"/>
        <w:rPr>
          <w:rFonts w:ascii="Times New Roman" w:hAnsi="Times New Roman" w:cs="Times New Roman"/>
          <w:color w:val="000000"/>
        </w:rPr>
      </w:pPr>
      <w:r w:rsidRPr="00C75902">
        <w:rPr>
          <w:rFonts w:ascii="Times New Roman" w:hAnsi="Times New Roman" w:cs="Times New Roman"/>
          <w:color w:val="000000"/>
        </w:rPr>
        <w:tab/>
        <w:t xml:space="preserve">Sukladno tome Rješenja za korištenje pojedinih oblika pomoći važe od prvog dana sljedećeg mjeseca nakon podnošenja zahtjeva do isteka roka od najdulje 6 mjeseci kada će Upravni odjel za društvene djelatnosti provesti reviziju prava korisnika na subvenciju troškova stanovanja. </w:t>
      </w:r>
      <w:r w:rsidRPr="00C75902">
        <w:rPr>
          <w:rFonts w:ascii="Times New Roman" w:hAnsi="Times New Roman" w:cs="Times New Roman"/>
          <w:color w:val="000000"/>
        </w:rPr>
        <w:tab/>
        <w:t>Daljnje korištenje subvencija ostvarivat će se podnošenjem novog zahtjeva.</w:t>
      </w:r>
    </w:p>
    <w:p w14:paraId="4DD0846F" w14:textId="1044C2AD" w:rsidR="00C75902" w:rsidRDefault="00C75902" w:rsidP="00C75902">
      <w:pPr>
        <w:widowControl w:val="0"/>
        <w:spacing w:after="0" w:line="240" w:lineRule="auto"/>
        <w:jc w:val="both"/>
        <w:rPr>
          <w:rFonts w:ascii="Times New Roman" w:hAnsi="Times New Roman" w:cs="Times New Roman"/>
          <w:color w:val="000000"/>
        </w:rPr>
      </w:pPr>
      <w:r w:rsidRPr="00C75902">
        <w:rPr>
          <w:rFonts w:ascii="Times New Roman" w:hAnsi="Times New Roman" w:cs="Times New Roman"/>
          <w:color w:val="000000"/>
        </w:rPr>
        <w:lastRenderedPageBreak/>
        <w:tab/>
        <w:t>Izuzetak su oblici pomoći</w:t>
      </w:r>
      <w:r w:rsidRPr="00C75902">
        <w:rPr>
          <w:rFonts w:ascii="Times New Roman" w:hAnsi="Times New Roman" w:cs="Times New Roman"/>
          <w:i/>
          <w:iCs/>
          <w:color w:val="000000"/>
        </w:rPr>
        <w:t>: Pomoć u kući starim i bolesnim osobama, Zdravstvena njega u kući starih i bolesnih osoba, Pomoć u prehrani – mlijeko za dojenčad, Pomoć u prehrani – topli obroci i paketi hrane</w:t>
      </w:r>
      <w:r w:rsidRPr="00C75902">
        <w:rPr>
          <w:rFonts w:ascii="Times New Roman" w:hAnsi="Times New Roman" w:cs="Times New Roman"/>
          <w:color w:val="000000"/>
        </w:rPr>
        <w:t xml:space="preserve"> kod kojih bi prekid kontinuiteta pomoći ugrozio životne prilike članova kućanstva.</w:t>
      </w:r>
    </w:p>
    <w:p w14:paraId="5D0BF988" w14:textId="29BD70DC" w:rsidR="00C75902" w:rsidRDefault="00C75902">
      <w:pPr>
        <w:widowControl w:val="0"/>
        <w:spacing w:after="0" w:line="240" w:lineRule="auto"/>
        <w:jc w:val="both"/>
        <w:rPr>
          <w:rFonts w:ascii="Times New Roman" w:hAnsi="Times New Roman" w:cs="Times New Roman"/>
          <w:color w:val="000000"/>
        </w:rPr>
      </w:pPr>
    </w:p>
    <w:p w14:paraId="639F6A88" w14:textId="6959B306" w:rsidR="00447E78" w:rsidRDefault="00447E78">
      <w:pPr>
        <w:widowControl w:val="0"/>
        <w:spacing w:after="0" w:line="240" w:lineRule="auto"/>
        <w:jc w:val="both"/>
        <w:rPr>
          <w:rFonts w:ascii="Times New Roman" w:hAnsi="Times New Roman" w:cs="Times New Roman"/>
          <w:color w:val="000000"/>
        </w:rPr>
      </w:pPr>
    </w:p>
    <w:p w14:paraId="3135E60A" w14:textId="7BC6E6F2" w:rsidR="00CE6258" w:rsidRDefault="00CE6258">
      <w:pPr>
        <w:widowControl w:val="0"/>
        <w:spacing w:after="0" w:line="240" w:lineRule="auto"/>
        <w:jc w:val="both"/>
        <w:rPr>
          <w:rFonts w:ascii="Times New Roman" w:hAnsi="Times New Roman" w:cs="Times New Roman"/>
          <w:color w:val="000000"/>
        </w:rPr>
      </w:pPr>
    </w:p>
    <w:p w14:paraId="1896BF89" w14:textId="77777777" w:rsidR="00CE6258" w:rsidRDefault="00CE6258">
      <w:pPr>
        <w:widowControl w:val="0"/>
        <w:spacing w:after="0" w:line="240" w:lineRule="auto"/>
        <w:jc w:val="both"/>
        <w:rPr>
          <w:rFonts w:ascii="Times New Roman" w:hAnsi="Times New Roman" w:cs="Times New Roman"/>
          <w:color w:val="000000"/>
        </w:rPr>
      </w:pPr>
    </w:p>
    <w:p w14:paraId="67172BDF" w14:textId="59C62442" w:rsidR="00447E78" w:rsidRPr="00447E78" w:rsidRDefault="00447E78" w:rsidP="00447E78">
      <w:pPr>
        <w:widowControl w:val="0"/>
        <w:spacing w:after="0" w:line="240" w:lineRule="auto"/>
        <w:jc w:val="center"/>
        <w:rPr>
          <w:rFonts w:ascii="Times New Roman" w:hAnsi="Times New Roman" w:cs="Times New Roman"/>
          <w:b/>
          <w:bCs/>
          <w:color w:val="000000"/>
        </w:rPr>
      </w:pPr>
      <w:r w:rsidRPr="00447E78">
        <w:rPr>
          <w:rFonts w:ascii="Times New Roman" w:hAnsi="Times New Roman" w:cs="Times New Roman"/>
          <w:b/>
          <w:bCs/>
          <w:color w:val="000000"/>
        </w:rPr>
        <w:t>XV.</w:t>
      </w:r>
    </w:p>
    <w:p w14:paraId="7B70CFD0" w14:textId="04ABCA0B" w:rsidR="00C75902" w:rsidRDefault="00C75902" w:rsidP="00C75902">
      <w:pPr>
        <w:widowControl w:val="0"/>
        <w:spacing w:after="0" w:line="240" w:lineRule="auto"/>
        <w:jc w:val="both"/>
        <w:rPr>
          <w:rFonts w:ascii="Times New Roman" w:hAnsi="Times New Roman" w:cs="Times New Roman"/>
          <w:color w:val="000000"/>
        </w:rPr>
      </w:pPr>
      <w:r w:rsidRPr="00C75902">
        <w:rPr>
          <w:rFonts w:ascii="Times New Roman" w:hAnsi="Times New Roman" w:cs="Times New Roman"/>
          <w:color w:val="000000"/>
        </w:rPr>
        <w:tab/>
        <w:t>Korisnik pojedinog oblika pomoći dužan je Upravnom odjelu za društvene djelatnosti, prijaviti svaku promjenu koja utječe na korištenje prava na pojedine oblike pomoći (adresa stanovanja, broj članova kućanstva, ostvarivanje novih ili gubitak mjesečnih primanja, te eventualne druge podatke), u roku od 15 dana od dana nastanka promjene.</w:t>
      </w:r>
    </w:p>
    <w:p w14:paraId="2C064D82" w14:textId="452C9926" w:rsidR="00C75902" w:rsidRDefault="00C75902">
      <w:pPr>
        <w:widowControl w:val="0"/>
        <w:spacing w:after="0" w:line="240" w:lineRule="auto"/>
        <w:jc w:val="both"/>
        <w:rPr>
          <w:rFonts w:ascii="Times New Roman" w:hAnsi="Times New Roman" w:cs="Times New Roman"/>
          <w:color w:val="000000"/>
        </w:rPr>
      </w:pPr>
    </w:p>
    <w:p w14:paraId="5AFC2BE2" w14:textId="1AAB89C2" w:rsidR="00447E78" w:rsidRPr="00447E78" w:rsidRDefault="00447E78" w:rsidP="00447E78">
      <w:pPr>
        <w:widowControl w:val="0"/>
        <w:spacing w:after="0" w:line="240" w:lineRule="auto"/>
        <w:jc w:val="center"/>
        <w:rPr>
          <w:rFonts w:ascii="Times New Roman" w:hAnsi="Times New Roman" w:cs="Times New Roman"/>
          <w:b/>
          <w:bCs/>
          <w:color w:val="000000"/>
        </w:rPr>
      </w:pPr>
      <w:r w:rsidRPr="00447E78">
        <w:rPr>
          <w:rFonts w:ascii="Times New Roman" w:hAnsi="Times New Roman" w:cs="Times New Roman"/>
          <w:b/>
          <w:bCs/>
          <w:color w:val="000000"/>
        </w:rPr>
        <w:t>XVI.</w:t>
      </w:r>
    </w:p>
    <w:p w14:paraId="7EE97458" w14:textId="02315993" w:rsidR="00173166" w:rsidRDefault="00EC2DB7" w:rsidP="00C75902">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Korisnik, odnosno kućanstvo koje je dalo lažne podatke i kod kojega se naknadnom provjerom podataka utvrdi da ne ispunjava uvjete iz kriterija utvrđenih programom, ukinut će se odobrena subvencija ili pomoć, uz obvezu vraćanja do tada odobrenih i primljenih iznosa pomoći.</w:t>
      </w:r>
    </w:p>
    <w:p w14:paraId="7EE97459"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Upravni odjel za društvene djelatnosti postupit će isto, ukoliko korisnik ne prijavi promjenu adrese stanovanja ili drugu promjenu koja utječe na ostvarivanje prava po ovom Programu, ne odazove se pozivu ili na zahtjev stručnog suradnika ne donese traženu dokumentaciju.</w:t>
      </w:r>
    </w:p>
    <w:p w14:paraId="7EE9745A" w14:textId="41D08DBA" w:rsidR="00173166" w:rsidRDefault="00173166">
      <w:pPr>
        <w:widowControl w:val="0"/>
        <w:spacing w:after="0" w:line="240" w:lineRule="auto"/>
        <w:jc w:val="both"/>
        <w:rPr>
          <w:rFonts w:ascii="Times New Roman" w:hAnsi="Times New Roman" w:cs="Times New Roman"/>
          <w:color w:val="000000"/>
        </w:rPr>
      </w:pPr>
    </w:p>
    <w:p w14:paraId="78D9DF86" w14:textId="7B790002" w:rsidR="00447E78" w:rsidRPr="00447E78" w:rsidRDefault="00447E78" w:rsidP="00447E78">
      <w:pPr>
        <w:widowControl w:val="0"/>
        <w:spacing w:after="0" w:line="240" w:lineRule="auto"/>
        <w:jc w:val="center"/>
        <w:rPr>
          <w:rFonts w:ascii="Times New Roman" w:hAnsi="Times New Roman" w:cs="Times New Roman"/>
          <w:b/>
          <w:bCs/>
          <w:color w:val="000000"/>
        </w:rPr>
      </w:pPr>
      <w:r w:rsidRPr="00447E78">
        <w:rPr>
          <w:rFonts w:ascii="Times New Roman" w:hAnsi="Times New Roman" w:cs="Times New Roman"/>
          <w:b/>
          <w:bCs/>
          <w:color w:val="000000"/>
        </w:rPr>
        <w:t>XVII.</w:t>
      </w:r>
    </w:p>
    <w:p w14:paraId="7EE9745B" w14:textId="4A6805DD" w:rsidR="00173166" w:rsidRPr="00447E78" w:rsidRDefault="00EC2DB7" w:rsidP="00447E78">
      <w:pPr>
        <w:widowControl w:val="0"/>
        <w:spacing w:after="0" w:line="240" w:lineRule="auto"/>
        <w:ind w:firstLine="709"/>
        <w:jc w:val="both"/>
        <w:rPr>
          <w:rFonts w:ascii="Times New Roman" w:hAnsi="Times New Roman" w:cs="Times New Roman"/>
          <w:color w:val="000000"/>
        </w:rPr>
      </w:pPr>
      <w:r w:rsidRPr="00447E78">
        <w:rPr>
          <w:rFonts w:ascii="Times New Roman" w:hAnsi="Times New Roman" w:cs="Times New Roman"/>
          <w:color w:val="000000"/>
        </w:rPr>
        <w:t>Protiv rješenja Upravnog odjela za društvene djelatnosti Grada Karlovca, o utvrđivanju prava korištenja pojedinog oblika pomoći utvrđenog Programom, podnositelj zahtjeva može izjaviti žalbu nadležnom upravnom tijelu Karlovačke županije u roku od 15 dana o dana primitka rješenja.</w:t>
      </w:r>
    </w:p>
    <w:p w14:paraId="7EE9746D" w14:textId="2F5FDF72" w:rsidR="00173166" w:rsidRDefault="00173166" w:rsidP="00C75902">
      <w:pPr>
        <w:widowControl w:val="0"/>
        <w:spacing w:after="0" w:line="240" w:lineRule="auto"/>
        <w:jc w:val="both"/>
        <w:rPr>
          <w:rFonts w:ascii="Times New Roman" w:hAnsi="Times New Roman" w:cs="Times New Roman"/>
          <w:color w:val="000000"/>
        </w:rPr>
      </w:pPr>
    </w:p>
    <w:p w14:paraId="7EE9746E" w14:textId="6732BD8A" w:rsidR="00173166" w:rsidRPr="00447E78" w:rsidRDefault="00447E78" w:rsidP="00447E78">
      <w:pPr>
        <w:widowControl w:val="0"/>
        <w:spacing w:after="0" w:line="240" w:lineRule="auto"/>
        <w:jc w:val="center"/>
        <w:rPr>
          <w:rFonts w:ascii="Times New Roman" w:hAnsi="Times New Roman" w:cs="Times New Roman"/>
          <w:b/>
          <w:bCs/>
          <w:color w:val="000000"/>
        </w:rPr>
      </w:pPr>
      <w:r w:rsidRPr="00447E78">
        <w:rPr>
          <w:rFonts w:ascii="Times New Roman" w:hAnsi="Times New Roman" w:cs="Times New Roman"/>
          <w:b/>
          <w:bCs/>
          <w:color w:val="000000"/>
        </w:rPr>
        <w:t>XVIII.</w:t>
      </w:r>
    </w:p>
    <w:p w14:paraId="7EE9746F" w14:textId="1988AA5F" w:rsidR="00173166" w:rsidRDefault="00EC2DB7" w:rsidP="00C75902">
      <w:pPr>
        <w:widowControl w:val="0"/>
        <w:spacing w:after="0" w:line="240" w:lineRule="auto"/>
        <w:ind w:firstLine="709"/>
        <w:jc w:val="both"/>
        <w:rPr>
          <w:rFonts w:ascii="Times New Roman" w:hAnsi="Times New Roman" w:cs="Times New Roman"/>
          <w:color w:val="000000"/>
        </w:rPr>
      </w:pPr>
      <w:r>
        <w:rPr>
          <w:rFonts w:ascii="Times New Roman" w:hAnsi="Times New Roman" w:cs="Times New Roman"/>
          <w:color w:val="000000"/>
        </w:rPr>
        <w:t>Upravni odjel za društvene djelatnosti obvezuje se Gradskom vijeću Grada Karlovca podnijeti izvješće o provedbi ovog Programa za proteklu godinu, najkasnije do 31. svibnja tekuće godine.</w:t>
      </w:r>
    </w:p>
    <w:p w14:paraId="7EE97470" w14:textId="209E4DD2" w:rsidR="00173166" w:rsidRDefault="00173166">
      <w:pPr>
        <w:widowControl w:val="0"/>
        <w:spacing w:after="0" w:line="240" w:lineRule="auto"/>
        <w:jc w:val="both"/>
        <w:rPr>
          <w:rFonts w:ascii="Times New Roman" w:hAnsi="Times New Roman" w:cs="Times New Roman"/>
          <w:color w:val="000000"/>
        </w:rPr>
      </w:pPr>
    </w:p>
    <w:p w14:paraId="741C4056" w14:textId="7ADD1548" w:rsidR="00447E78" w:rsidRDefault="00447E78">
      <w:pPr>
        <w:widowControl w:val="0"/>
        <w:spacing w:after="0" w:line="240" w:lineRule="auto"/>
        <w:jc w:val="both"/>
        <w:rPr>
          <w:rFonts w:ascii="Times New Roman" w:hAnsi="Times New Roman" w:cs="Times New Roman"/>
          <w:color w:val="000000"/>
        </w:rPr>
      </w:pPr>
    </w:p>
    <w:p w14:paraId="0E8656AF" w14:textId="7073D968" w:rsidR="00447E78" w:rsidRPr="00362E27" w:rsidRDefault="00362E27" w:rsidP="00362E27">
      <w:pPr>
        <w:widowControl w:val="0"/>
        <w:spacing w:after="0" w:line="240" w:lineRule="auto"/>
        <w:jc w:val="center"/>
        <w:rPr>
          <w:rFonts w:ascii="Times New Roman" w:hAnsi="Times New Roman" w:cs="Times New Roman"/>
          <w:b/>
          <w:bCs/>
          <w:color w:val="000000"/>
        </w:rPr>
      </w:pPr>
      <w:r w:rsidRPr="00362E27">
        <w:rPr>
          <w:rFonts w:ascii="Times New Roman" w:hAnsi="Times New Roman" w:cs="Times New Roman"/>
          <w:b/>
          <w:bCs/>
          <w:color w:val="000000"/>
        </w:rPr>
        <w:t>XIX.</w:t>
      </w:r>
    </w:p>
    <w:p w14:paraId="7EE97471" w14:textId="71ABEA7B" w:rsidR="00173166" w:rsidRDefault="00EC2DB7" w:rsidP="00C75902">
      <w:pPr>
        <w:widowControl w:val="0"/>
        <w:spacing w:after="0" w:line="240" w:lineRule="auto"/>
        <w:ind w:firstLine="709"/>
        <w:jc w:val="both"/>
      </w:pPr>
      <w:r>
        <w:rPr>
          <w:rFonts w:ascii="Times New Roman" w:hAnsi="Times New Roman" w:cs="Times New Roman"/>
          <w:color w:val="000000"/>
        </w:rPr>
        <w:t>Ovaj Program, donosi Gradsko vijeće Grada Karlovca, stupa na snagu osmog dana od dana objave u “Glasniku” Grada Karlovca, a primjenjuje se od 01.01.202</w:t>
      </w:r>
      <w:r w:rsidR="00C75902">
        <w:rPr>
          <w:rFonts w:ascii="Times New Roman" w:hAnsi="Times New Roman" w:cs="Times New Roman"/>
          <w:color w:val="000000"/>
        </w:rPr>
        <w:t>1</w:t>
      </w:r>
      <w:r>
        <w:rPr>
          <w:rFonts w:ascii="Times New Roman" w:hAnsi="Times New Roman" w:cs="Times New Roman"/>
          <w:color w:val="000000"/>
        </w:rPr>
        <w:t>. godine.</w:t>
      </w:r>
    </w:p>
    <w:p w14:paraId="7EE97472" w14:textId="77777777" w:rsidR="00173166" w:rsidRDefault="00EC2DB7">
      <w:pPr>
        <w:widowControl w:val="0"/>
        <w:spacing w:after="0" w:line="240" w:lineRule="auto"/>
        <w:jc w:val="both"/>
        <w:rPr>
          <w:rFonts w:ascii="Times New Roman" w:hAnsi="Times New Roman" w:cs="Times New Roman"/>
          <w:color w:val="000000"/>
        </w:rPr>
      </w:pPr>
      <w:r>
        <w:rPr>
          <w:rFonts w:ascii="Times New Roman" w:hAnsi="Times New Roman" w:cs="Times New Roman"/>
          <w:color w:val="000000"/>
        </w:rPr>
        <w:tab/>
      </w:r>
    </w:p>
    <w:p w14:paraId="7EE97473" w14:textId="77777777" w:rsidR="00173166" w:rsidRDefault="00173166">
      <w:pPr>
        <w:spacing w:after="0" w:line="240" w:lineRule="auto"/>
        <w:jc w:val="both"/>
        <w:rPr>
          <w:rFonts w:ascii="Times New Roman" w:hAnsi="Times New Roman" w:cs="Times New Roman"/>
          <w:color w:val="000000"/>
        </w:rPr>
      </w:pPr>
    </w:p>
    <w:p w14:paraId="7EE97474" w14:textId="77777777" w:rsidR="00173166" w:rsidRDefault="00173166">
      <w:pPr>
        <w:spacing w:after="0" w:line="240" w:lineRule="auto"/>
        <w:jc w:val="both"/>
        <w:rPr>
          <w:rFonts w:ascii="Times New Roman" w:hAnsi="Times New Roman" w:cs="Times New Roman"/>
          <w:color w:val="000000"/>
        </w:rPr>
      </w:pPr>
    </w:p>
    <w:p w14:paraId="7EE97475" w14:textId="77777777" w:rsidR="00173166" w:rsidRDefault="00173166">
      <w:pPr>
        <w:spacing w:after="0" w:line="240" w:lineRule="auto"/>
        <w:jc w:val="both"/>
        <w:rPr>
          <w:rFonts w:ascii="Times New Roman" w:hAnsi="Times New Roman" w:cs="Times New Roman"/>
          <w:color w:val="000000"/>
        </w:rPr>
      </w:pPr>
    </w:p>
    <w:p w14:paraId="7EE97476" w14:textId="77777777" w:rsidR="00173166" w:rsidRDefault="00173166">
      <w:pPr>
        <w:spacing w:after="0" w:line="240" w:lineRule="auto"/>
        <w:jc w:val="both"/>
        <w:rPr>
          <w:rFonts w:ascii="Times New Roman" w:hAnsi="Times New Roman" w:cs="Times New Roman"/>
          <w:color w:val="000000"/>
        </w:rPr>
      </w:pPr>
    </w:p>
    <w:p w14:paraId="7EE97477" w14:textId="77777777" w:rsidR="00173166" w:rsidRDefault="00173166">
      <w:pPr>
        <w:spacing w:after="0" w:line="240" w:lineRule="auto"/>
        <w:jc w:val="both"/>
        <w:rPr>
          <w:rFonts w:ascii="Times New Roman" w:hAnsi="Times New Roman" w:cs="Times New Roman"/>
          <w:color w:val="000000"/>
        </w:rPr>
      </w:pPr>
    </w:p>
    <w:p w14:paraId="7EE97478" w14:textId="77777777" w:rsidR="00173166" w:rsidRDefault="00173166">
      <w:pPr>
        <w:spacing w:after="0" w:line="240" w:lineRule="auto"/>
        <w:jc w:val="both"/>
        <w:rPr>
          <w:rFonts w:ascii="Times New Roman" w:hAnsi="Times New Roman" w:cs="Times New Roman"/>
          <w:color w:val="000000"/>
        </w:rPr>
      </w:pPr>
    </w:p>
    <w:p w14:paraId="7EE97479" w14:textId="77777777" w:rsidR="00173166" w:rsidRDefault="00EC2DB7">
      <w:pPr>
        <w:widowControl w:val="0"/>
        <w:spacing w:after="0" w:line="240" w:lineRule="auto"/>
        <w:ind w:left="5672"/>
        <w:jc w:val="both"/>
        <w:rPr>
          <w:rFonts w:ascii="Times New Roman" w:hAnsi="Times New Roman" w:cs="Times New Roman"/>
          <w:color w:val="000000"/>
        </w:rPr>
      </w:pPr>
      <w:r>
        <w:rPr>
          <w:rFonts w:ascii="Times New Roman" w:hAnsi="Times New Roman" w:cs="Times New Roman"/>
          <w:color w:val="000000"/>
        </w:rPr>
        <w:t>PREDSJEDNIK</w:t>
      </w:r>
    </w:p>
    <w:p w14:paraId="7EE9747A" w14:textId="77777777" w:rsidR="00173166" w:rsidRDefault="00EC2DB7">
      <w:pPr>
        <w:widowControl w:val="0"/>
        <w:spacing w:after="0" w:line="240" w:lineRule="auto"/>
        <w:ind w:left="4254"/>
        <w:jc w:val="both"/>
        <w:rPr>
          <w:rFonts w:ascii="Times New Roman" w:hAnsi="Times New Roman" w:cs="Times New Roman"/>
          <w:color w:val="000000"/>
        </w:rPr>
      </w:pPr>
      <w:r>
        <w:rPr>
          <w:rFonts w:ascii="Times New Roman" w:hAnsi="Times New Roman" w:cs="Times New Roman"/>
          <w:color w:val="000000"/>
        </w:rPr>
        <w:t>GRADSKOG VIJEĆA GRADA KARLOVCA</w:t>
      </w:r>
    </w:p>
    <w:p w14:paraId="7EE9747B" w14:textId="77777777" w:rsidR="00173166" w:rsidRDefault="00173166">
      <w:pPr>
        <w:widowControl w:val="0"/>
        <w:spacing w:after="0" w:line="240" w:lineRule="auto"/>
        <w:ind w:left="4254" w:firstLine="709"/>
        <w:jc w:val="both"/>
        <w:rPr>
          <w:rFonts w:ascii="Times New Roman" w:hAnsi="Times New Roman" w:cs="Times New Roman"/>
          <w:color w:val="000000"/>
        </w:rPr>
      </w:pPr>
    </w:p>
    <w:p w14:paraId="7EE9747C" w14:textId="77777777" w:rsidR="00173166" w:rsidRDefault="00EC2DB7">
      <w:pPr>
        <w:widowControl w:val="0"/>
        <w:spacing w:after="0" w:line="240" w:lineRule="auto"/>
        <w:ind w:left="4254" w:firstLine="709"/>
        <w:jc w:val="both"/>
        <w:rPr>
          <w:rFonts w:ascii="Times New Roman" w:hAnsi="Times New Roman" w:cs="Times New Roman"/>
          <w:color w:val="000000"/>
        </w:rPr>
      </w:pPr>
      <w:r>
        <w:rPr>
          <w:rFonts w:ascii="Times New Roman" w:hAnsi="Times New Roman" w:cs="Times New Roman"/>
          <w:color w:val="000000"/>
        </w:rPr>
        <w:t xml:space="preserve">Matija Furač, </w:t>
      </w:r>
      <w:proofErr w:type="spellStart"/>
      <w:r>
        <w:rPr>
          <w:rFonts w:ascii="Times New Roman" w:hAnsi="Times New Roman" w:cs="Times New Roman"/>
          <w:color w:val="000000"/>
        </w:rPr>
        <w:t>struč</w:t>
      </w:r>
      <w:proofErr w:type="spellEnd"/>
      <w:r>
        <w:rPr>
          <w:rFonts w:ascii="Times New Roman" w:hAnsi="Times New Roman" w:cs="Times New Roman"/>
          <w:color w:val="000000"/>
        </w:rPr>
        <w:t>. spec. oec.</w:t>
      </w:r>
    </w:p>
    <w:p w14:paraId="7EE9747D" w14:textId="77777777" w:rsidR="00173166" w:rsidRDefault="00173166">
      <w:pPr>
        <w:widowControl w:val="0"/>
        <w:spacing w:after="0" w:line="240" w:lineRule="auto"/>
        <w:jc w:val="both"/>
        <w:textAlignment w:val="baseline"/>
        <w:rPr>
          <w:rFonts w:ascii="Times New Roman" w:eastAsia="Times New Roman" w:hAnsi="Times New Roman" w:cs="Times New Roman"/>
          <w:b/>
          <w:u w:val="single"/>
          <w:lang w:eastAsia="hr-HR"/>
        </w:rPr>
      </w:pPr>
    </w:p>
    <w:p w14:paraId="7EE9747E" w14:textId="77777777" w:rsidR="00173166" w:rsidRDefault="00173166">
      <w:pPr>
        <w:widowControl w:val="0"/>
        <w:spacing w:after="0" w:line="240" w:lineRule="auto"/>
        <w:jc w:val="both"/>
        <w:textAlignment w:val="baseline"/>
        <w:rPr>
          <w:rFonts w:ascii="Times New Roman" w:eastAsia="Times New Roman" w:hAnsi="Times New Roman" w:cs="Times New Roman"/>
          <w:b/>
          <w:u w:val="single"/>
          <w:lang w:eastAsia="hr-HR"/>
        </w:rPr>
      </w:pPr>
    </w:p>
    <w:p w14:paraId="7EE9747F" w14:textId="77777777" w:rsidR="00173166" w:rsidRDefault="00EC2DB7">
      <w:pPr>
        <w:rPr>
          <w:rFonts w:ascii="Times New Roman" w:eastAsia="Times New Roman" w:hAnsi="Times New Roman" w:cs="Times New Roman"/>
          <w:b/>
          <w:u w:val="single"/>
          <w:lang w:eastAsia="hr-HR"/>
        </w:rPr>
      </w:pPr>
      <w:r>
        <w:br w:type="page"/>
      </w:r>
    </w:p>
    <w:p w14:paraId="3F1FE72F" w14:textId="77777777" w:rsidR="002A2E19" w:rsidRPr="002A2E19" w:rsidRDefault="002A2E19" w:rsidP="002A2E19">
      <w:pPr>
        <w:spacing w:after="0"/>
        <w:jc w:val="center"/>
        <w:rPr>
          <w:rFonts w:ascii="Times New Roman" w:hAnsi="Times New Roman" w:cs="Times New Roman"/>
          <w:spacing w:val="60"/>
        </w:rPr>
      </w:pPr>
      <w:r w:rsidRPr="002A2E19">
        <w:rPr>
          <w:rFonts w:ascii="Times New Roman" w:hAnsi="Times New Roman" w:cs="Times New Roman"/>
          <w:spacing w:val="60"/>
        </w:rPr>
        <w:lastRenderedPageBreak/>
        <w:t>OBRAZLOŽENJE</w:t>
      </w:r>
    </w:p>
    <w:p w14:paraId="45F4BF0E" w14:textId="77777777" w:rsidR="002A2E19" w:rsidRPr="002A2E19" w:rsidRDefault="002A2E19" w:rsidP="002A2E19">
      <w:pPr>
        <w:jc w:val="center"/>
        <w:rPr>
          <w:rFonts w:ascii="Times New Roman" w:hAnsi="Times New Roman" w:cs="Times New Roman"/>
          <w:b/>
        </w:rPr>
      </w:pPr>
    </w:p>
    <w:p w14:paraId="595252C7" w14:textId="77777777" w:rsidR="002A2E19" w:rsidRPr="002A2E19" w:rsidRDefault="002A2E19" w:rsidP="002A2E19">
      <w:pPr>
        <w:spacing w:after="0"/>
        <w:jc w:val="center"/>
        <w:rPr>
          <w:rFonts w:ascii="Times New Roman" w:eastAsia="Times New Roman" w:hAnsi="Times New Roman" w:cs="Times New Roman"/>
          <w:b/>
          <w:lang w:eastAsia="hr-HR"/>
        </w:rPr>
      </w:pPr>
      <w:r w:rsidRPr="002A2E19">
        <w:rPr>
          <w:rFonts w:ascii="Times New Roman" w:eastAsia="Times New Roman" w:hAnsi="Times New Roman" w:cs="Times New Roman"/>
          <w:b/>
          <w:lang w:eastAsia="hr-HR"/>
        </w:rPr>
        <w:t>prijedloga Programa subvencija troškova stanovanja i drugih oblika</w:t>
      </w:r>
    </w:p>
    <w:p w14:paraId="463E7C33" w14:textId="77777777" w:rsidR="002A2E19" w:rsidRPr="002A2E19" w:rsidRDefault="002A2E19" w:rsidP="002A2E19">
      <w:pPr>
        <w:spacing w:after="0"/>
        <w:jc w:val="center"/>
        <w:rPr>
          <w:rFonts w:ascii="Times New Roman" w:eastAsia="Times New Roman" w:hAnsi="Times New Roman" w:cs="Times New Roman"/>
          <w:b/>
          <w:lang w:eastAsia="hr-HR"/>
        </w:rPr>
      </w:pPr>
      <w:r w:rsidRPr="002A2E19">
        <w:rPr>
          <w:rFonts w:ascii="Times New Roman" w:eastAsia="Times New Roman" w:hAnsi="Times New Roman" w:cs="Times New Roman"/>
          <w:b/>
          <w:lang w:eastAsia="hr-HR"/>
        </w:rPr>
        <w:t>socijalne pomoći za 2021. godinu</w:t>
      </w:r>
    </w:p>
    <w:p w14:paraId="662F9D8C" w14:textId="77777777" w:rsidR="002A2E19" w:rsidRPr="002A2E19" w:rsidRDefault="002A2E19" w:rsidP="002A2E19">
      <w:pPr>
        <w:jc w:val="both"/>
        <w:rPr>
          <w:rFonts w:ascii="Times New Roman" w:eastAsia="Times New Roman" w:hAnsi="Times New Roman" w:cs="Times New Roman"/>
          <w:lang w:eastAsia="hr-HR"/>
        </w:rPr>
      </w:pPr>
    </w:p>
    <w:p w14:paraId="4BBBE8B6" w14:textId="77777777" w:rsidR="002A2E19" w:rsidRPr="002A2E19" w:rsidRDefault="002A2E19" w:rsidP="002A2E19">
      <w:pPr>
        <w:spacing w:after="0"/>
        <w:jc w:val="both"/>
        <w:rPr>
          <w:rFonts w:ascii="Times New Roman" w:eastAsia="Times New Roman" w:hAnsi="Times New Roman" w:cs="Times New Roman"/>
          <w:lang w:eastAsia="hr-HR"/>
        </w:rPr>
      </w:pPr>
      <w:r w:rsidRPr="002A2E19">
        <w:rPr>
          <w:rFonts w:ascii="Times New Roman" w:eastAsia="Times New Roman" w:hAnsi="Times New Roman" w:cs="Times New Roman"/>
          <w:lang w:eastAsia="hr-HR"/>
        </w:rPr>
        <w:tab/>
        <w:t>Program subvencija troškova stanovanja i drugih oblika socijalne pomoći za 2021. godinu temelji se na Zakonu o socijalnoj skrbi (Narodne novine br. 157/13, 152/14, 99/15, 52/16, 16/17, 130/17, 98/19, 64/20) i Odluci o socijalnoj skrbi (Glasnik Grada Karlovca, 07/14, 13/15, 15/15, 13/17). Ovim programom su obuhvaćene zakonske osnove te pomoći koje su iznad zakonskog standarda.</w:t>
      </w:r>
    </w:p>
    <w:p w14:paraId="02DB7AB1" w14:textId="77777777" w:rsidR="002A2E19" w:rsidRPr="002A2E19" w:rsidRDefault="002A2E19" w:rsidP="002A2E19">
      <w:pPr>
        <w:spacing w:after="0"/>
        <w:jc w:val="both"/>
        <w:rPr>
          <w:rFonts w:ascii="Times New Roman" w:eastAsia="Times New Roman" w:hAnsi="Times New Roman" w:cs="Times New Roman"/>
          <w:lang w:eastAsia="hr-HR"/>
        </w:rPr>
      </w:pPr>
      <w:r w:rsidRPr="002A2E19">
        <w:rPr>
          <w:rFonts w:ascii="Times New Roman" w:eastAsia="Times New Roman" w:hAnsi="Times New Roman" w:cs="Times New Roman"/>
          <w:lang w:eastAsia="hr-HR"/>
        </w:rPr>
        <w:tab/>
        <w:t xml:space="preserve">Za provođenje ovog Programa u Proračunu Grada Karlovaca za 2021. godinu planirano je 3.345.000,00 kuna. Sredstva su namijenjena za pomoć kućanstvima socijalno ugroženih osoba, a koji ispunjavaju uvjete i kriterije utvrđene Programom. </w:t>
      </w:r>
    </w:p>
    <w:p w14:paraId="38FE9358" w14:textId="77777777" w:rsidR="002A2E19" w:rsidRPr="002A2E19" w:rsidRDefault="002A2E19" w:rsidP="002A2E19">
      <w:pPr>
        <w:spacing w:after="0" w:line="240" w:lineRule="auto"/>
        <w:jc w:val="both"/>
        <w:rPr>
          <w:rFonts w:ascii="Times New Roman" w:eastAsia="Times New Roman" w:hAnsi="Times New Roman" w:cs="Times New Roman"/>
          <w:lang w:eastAsia="hr-HR"/>
        </w:rPr>
      </w:pPr>
    </w:p>
    <w:p w14:paraId="196775E8" w14:textId="77777777" w:rsidR="002A2E19" w:rsidRPr="002A2E19" w:rsidRDefault="002A2E19" w:rsidP="002A2E19">
      <w:pPr>
        <w:ind w:firstLine="709"/>
        <w:contextualSpacing/>
        <w:jc w:val="both"/>
        <w:rPr>
          <w:rFonts w:ascii="Times New Roman" w:eastAsia="Times New Roman" w:hAnsi="Times New Roman" w:cs="Times New Roman"/>
          <w:color w:val="000000" w:themeColor="text1"/>
          <w:lang w:eastAsia="hr-HR"/>
        </w:rPr>
      </w:pPr>
      <w:r w:rsidRPr="002A2E19">
        <w:rPr>
          <w:rFonts w:ascii="Times New Roman" w:eastAsia="Times New Roman" w:hAnsi="Times New Roman" w:cs="Times New Roman"/>
          <w:color w:val="000000" w:themeColor="text1"/>
          <w:lang w:eastAsia="hr-HR"/>
        </w:rPr>
        <w:t>Sredstva iz Proračuna su raspodijeljena na 18 oblika pomoći:</w:t>
      </w:r>
    </w:p>
    <w:p w14:paraId="31231515" w14:textId="77777777" w:rsidR="002A2E19" w:rsidRPr="002A2E19" w:rsidRDefault="002A2E19" w:rsidP="002A2E19">
      <w:pPr>
        <w:spacing w:after="0" w:line="240" w:lineRule="auto"/>
        <w:jc w:val="both"/>
        <w:rPr>
          <w:rFonts w:ascii="Times New Roman" w:eastAsia="Times New Roman" w:hAnsi="Times New Roman" w:cs="Times New Roman"/>
          <w:color w:val="000000" w:themeColor="text1"/>
          <w:lang w:eastAsia="hr-HR"/>
        </w:rPr>
      </w:pPr>
    </w:p>
    <w:tbl>
      <w:tblPr>
        <w:tblStyle w:val="TableGrid1"/>
        <w:tblW w:w="0" w:type="auto"/>
        <w:tblInd w:w="250" w:type="dxa"/>
        <w:tblLook w:val="04A0" w:firstRow="1" w:lastRow="0" w:firstColumn="1" w:lastColumn="0" w:noHBand="0" w:noVBand="1"/>
      </w:tblPr>
      <w:tblGrid>
        <w:gridCol w:w="605"/>
        <w:gridCol w:w="7504"/>
      </w:tblGrid>
      <w:tr w:rsidR="002A2E19" w:rsidRPr="002A2E19" w14:paraId="1CC8140A" w14:textId="77777777" w:rsidTr="006626F5">
        <w:trPr>
          <w:trHeight w:val="506"/>
        </w:trPr>
        <w:tc>
          <w:tcPr>
            <w:tcW w:w="605" w:type="dxa"/>
            <w:vAlign w:val="center"/>
          </w:tcPr>
          <w:p w14:paraId="29EC8B44" w14:textId="77777777" w:rsidR="002A2E19" w:rsidRPr="002A2E19" w:rsidRDefault="002A2E19" w:rsidP="002A2E19">
            <w:pPr>
              <w:spacing w:after="0" w:line="240" w:lineRule="auto"/>
              <w:rPr>
                <w:rFonts w:ascii="Times New Roman" w:hAnsi="Times New Roman" w:cs="Times New Roman"/>
                <w:b/>
                <w:color w:val="000000"/>
              </w:rPr>
            </w:pPr>
            <w:r w:rsidRPr="002A2E19">
              <w:rPr>
                <w:rFonts w:ascii="Times New Roman" w:hAnsi="Times New Roman" w:cs="Times New Roman"/>
                <w:b/>
                <w:color w:val="000000"/>
              </w:rPr>
              <w:t>RB</w:t>
            </w:r>
          </w:p>
        </w:tc>
        <w:tc>
          <w:tcPr>
            <w:tcW w:w="7504" w:type="dxa"/>
            <w:vAlign w:val="center"/>
          </w:tcPr>
          <w:p w14:paraId="72A771DD" w14:textId="77777777" w:rsidR="002A2E19" w:rsidRPr="002A2E19" w:rsidRDefault="002A2E19" w:rsidP="002A2E19">
            <w:pPr>
              <w:spacing w:after="0" w:line="240" w:lineRule="auto"/>
              <w:rPr>
                <w:rFonts w:ascii="Times New Roman" w:hAnsi="Times New Roman" w:cs="Times New Roman"/>
                <w:b/>
                <w:color w:val="000000"/>
              </w:rPr>
            </w:pPr>
            <w:r w:rsidRPr="002A2E19">
              <w:rPr>
                <w:rFonts w:ascii="Times New Roman" w:hAnsi="Times New Roman" w:cs="Times New Roman"/>
                <w:b/>
                <w:color w:val="000000"/>
              </w:rPr>
              <w:t>Naziv oblika pomoći</w:t>
            </w:r>
          </w:p>
        </w:tc>
      </w:tr>
      <w:tr w:rsidR="002A2E19" w:rsidRPr="002A2E19" w14:paraId="5055815B" w14:textId="77777777" w:rsidTr="006626F5">
        <w:tc>
          <w:tcPr>
            <w:tcW w:w="605" w:type="dxa"/>
            <w:vAlign w:val="center"/>
          </w:tcPr>
          <w:p w14:paraId="42B574B6"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1.</w:t>
            </w:r>
          </w:p>
        </w:tc>
        <w:tc>
          <w:tcPr>
            <w:tcW w:w="7504" w:type="dxa"/>
            <w:vAlign w:val="center"/>
          </w:tcPr>
          <w:p w14:paraId="464B42FB"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color w:val="000000"/>
              </w:rPr>
              <w:t>Subvencija troškova smještaja u vrtiće</w:t>
            </w:r>
          </w:p>
        </w:tc>
      </w:tr>
      <w:tr w:rsidR="002A2E19" w:rsidRPr="002A2E19" w14:paraId="67136CFE" w14:textId="77777777" w:rsidTr="006626F5">
        <w:tc>
          <w:tcPr>
            <w:tcW w:w="605" w:type="dxa"/>
            <w:vAlign w:val="center"/>
          </w:tcPr>
          <w:p w14:paraId="7B5068A8"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2.</w:t>
            </w:r>
          </w:p>
        </w:tc>
        <w:tc>
          <w:tcPr>
            <w:tcW w:w="7504" w:type="dxa"/>
          </w:tcPr>
          <w:p w14:paraId="56CBE4C0"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rPr>
              <w:t>Pomoć za prehranu učenika u osnovnim školama</w:t>
            </w:r>
          </w:p>
        </w:tc>
      </w:tr>
      <w:tr w:rsidR="002A2E19" w:rsidRPr="002A2E19" w14:paraId="4315E3C8" w14:textId="77777777" w:rsidTr="006626F5">
        <w:tc>
          <w:tcPr>
            <w:tcW w:w="605" w:type="dxa"/>
            <w:vAlign w:val="center"/>
          </w:tcPr>
          <w:p w14:paraId="6F4944E8"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3.</w:t>
            </w:r>
          </w:p>
        </w:tc>
        <w:tc>
          <w:tcPr>
            <w:tcW w:w="7504" w:type="dxa"/>
          </w:tcPr>
          <w:p w14:paraId="68E5630D"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rPr>
              <w:t>Ljetovanje za djecu u Hostelu „Karlovac“</w:t>
            </w:r>
          </w:p>
        </w:tc>
      </w:tr>
      <w:tr w:rsidR="002A2E19" w:rsidRPr="002A2E19" w14:paraId="2041449B" w14:textId="77777777" w:rsidTr="006626F5">
        <w:tc>
          <w:tcPr>
            <w:tcW w:w="605" w:type="dxa"/>
            <w:vAlign w:val="center"/>
          </w:tcPr>
          <w:p w14:paraId="39D04560"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4.</w:t>
            </w:r>
          </w:p>
        </w:tc>
        <w:tc>
          <w:tcPr>
            <w:tcW w:w="7504" w:type="dxa"/>
          </w:tcPr>
          <w:p w14:paraId="060245ED"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rPr>
              <w:t>Pomoć za nabavu ogrjeva</w:t>
            </w:r>
          </w:p>
        </w:tc>
      </w:tr>
      <w:tr w:rsidR="002A2E19" w:rsidRPr="002A2E19" w14:paraId="7E82E3B9" w14:textId="77777777" w:rsidTr="006626F5">
        <w:tc>
          <w:tcPr>
            <w:tcW w:w="605" w:type="dxa"/>
            <w:vAlign w:val="center"/>
          </w:tcPr>
          <w:p w14:paraId="02F1A7EF"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5.</w:t>
            </w:r>
          </w:p>
        </w:tc>
        <w:tc>
          <w:tcPr>
            <w:tcW w:w="7504" w:type="dxa"/>
          </w:tcPr>
          <w:p w14:paraId="0BC42317"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rPr>
              <w:t>Subvencija troškova komunalija</w:t>
            </w:r>
          </w:p>
        </w:tc>
      </w:tr>
      <w:tr w:rsidR="002A2E19" w:rsidRPr="002A2E19" w14:paraId="6AE7C19B" w14:textId="77777777" w:rsidTr="006626F5">
        <w:tc>
          <w:tcPr>
            <w:tcW w:w="605" w:type="dxa"/>
            <w:vAlign w:val="center"/>
          </w:tcPr>
          <w:p w14:paraId="7E673425"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6.</w:t>
            </w:r>
          </w:p>
        </w:tc>
        <w:tc>
          <w:tcPr>
            <w:tcW w:w="7504" w:type="dxa"/>
          </w:tcPr>
          <w:p w14:paraId="58485B69"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rPr>
              <w:t>Subvencija troškova električne energije</w:t>
            </w:r>
          </w:p>
        </w:tc>
      </w:tr>
      <w:tr w:rsidR="002A2E19" w:rsidRPr="002A2E19" w14:paraId="1D2C01FB" w14:textId="77777777" w:rsidTr="006626F5">
        <w:tc>
          <w:tcPr>
            <w:tcW w:w="605" w:type="dxa"/>
            <w:vAlign w:val="center"/>
          </w:tcPr>
          <w:p w14:paraId="57FB37D1"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7.</w:t>
            </w:r>
          </w:p>
        </w:tc>
        <w:tc>
          <w:tcPr>
            <w:tcW w:w="7504" w:type="dxa"/>
          </w:tcPr>
          <w:p w14:paraId="5B9924F7"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rPr>
              <w:t>Subvencija troškova centralnog grijanja</w:t>
            </w:r>
          </w:p>
        </w:tc>
      </w:tr>
      <w:tr w:rsidR="002A2E19" w:rsidRPr="002A2E19" w14:paraId="02619FDD" w14:textId="77777777" w:rsidTr="006626F5">
        <w:tc>
          <w:tcPr>
            <w:tcW w:w="605" w:type="dxa"/>
            <w:vAlign w:val="center"/>
          </w:tcPr>
          <w:p w14:paraId="3C54C364"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8.</w:t>
            </w:r>
          </w:p>
        </w:tc>
        <w:tc>
          <w:tcPr>
            <w:tcW w:w="7504" w:type="dxa"/>
          </w:tcPr>
          <w:p w14:paraId="1AD89891"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rPr>
              <w:t>Božićnica za umirovljenike</w:t>
            </w:r>
          </w:p>
        </w:tc>
      </w:tr>
      <w:tr w:rsidR="002A2E19" w:rsidRPr="002A2E19" w14:paraId="5CFEB855" w14:textId="77777777" w:rsidTr="006626F5">
        <w:tc>
          <w:tcPr>
            <w:tcW w:w="605" w:type="dxa"/>
            <w:vAlign w:val="center"/>
          </w:tcPr>
          <w:p w14:paraId="763E82B3"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9.</w:t>
            </w:r>
          </w:p>
        </w:tc>
        <w:tc>
          <w:tcPr>
            <w:tcW w:w="7504" w:type="dxa"/>
          </w:tcPr>
          <w:p w14:paraId="57290DAE"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rPr>
              <w:t>Pomoć umirovljenicima s izrazito malim mirovinama</w:t>
            </w:r>
          </w:p>
        </w:tc>
      </w:tr>
      <w:tr w:rsidR="002A2E19" w:rsidRPr="002A2E19" w14:paraId="36541354" w14:textId="77777777" w:rsidTr="006626F5">
        <w:tc>
          <w:tcPr>
            <w:tcW w:w="605" w:type="dxa"/>
            <w:vAlign w:val="center"/>
          </w:tcPr>
          <w:p w14:paraId="32F272D7"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10.</w:t>
            </w:r>
          </w:p>
        </w:tc>
        <w:tc>
          <w:tcPr>
            <w:tcW w:w="7504" w:type="dxa"/>
          </w:tcPr>
          <w:p w14:paraId="1A2C7368"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lang w:eastAsia="hr-HR"/>
              </w:rPr>
              <w:t>Sufinanciranje gradskog prijevoza građanima starijim od 65 godina</w:t>
            </w:r>
          </w:p>
        </w:tc>
      </w:tr>
      <w:tr w:rsidR="002A2E19" w:rsidRPr="002A2E19" w14:paraId="1823F535" w14:textId="77777777" w:rsidTr="006626F5">
        <w:tc>
          <w:tcPr>
            <w:tcW w:w="605" w:type="dxa"/>
            <w:vAlign w:val="center"/>
          </w:tcPr>
          <w:p w14:paraId="52766058"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11.</w:t>
            </w:r>
          </w:p>
        </w:tc>
        <w:tc>
          <w:tcPr>
            <w:tcW w:w="7504" w:type="dxa"/>
          </w:tcPr>
          <w:p w14:paraId="225B0037" w14:textId="77777777" w:rsidR="002A2E19" w:rsidRPr="002A2E19" w:rsidRDefault="002A2E19" w:rsidP="002A2E19">
            <w:pPr>
              <w:spacing w:after="0" w:line="240" w:lineRule="auto"/>
              <w:rPr>
                <w:rFonts w:ascii="Times New Roman" w:hAnsi="Times New Roman" w:cs="Times New Roman"/>
                <w:color w:val="000000"/>
                <w:lang w:eastAsia="hr-HR"/>
              </w:rPr>
            </w:pPr>
            <w:r w:rsidRPr="002A2E19">
              <w:rPr>
                <w:rFonts w:ascii="Times New Roman" w:hAnsi="Times New Roman" w:cs="Times New Roman"/>
                <w:color w:val="000000"/>
                <w:lang w:eastAsia="hr-HR"/>
              </w:rPr>
              <w:t>Subvencija godišnjih karata za prijevoz socijalno ugroženih kategorija</w:t>
            </w:r>
          </w:p>
        </w:tc>
      </w:tr>
      <w:tr w:rsidR="002A2E19" w:rsidRPr="002A2E19" w14:paraId="07DB0507" w14:textId="77777777" w:rsidTr="006626F5">
        <w:tc>
          <w:tcPr>
            <w:tcW w:w="605" w:type="dxa"/>
            <w:vAlign w:val="center"/>
          </w:tcPr>
          <w:p w14:paraId="3682A0B6"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12.</w:t>
            </w:r>
          </w:p>
        </w:tc>
        <w:tc>
          <w:tcPr>
            <w:tcW w:w="7504" w:type="dxa"/>
          </w:tcPr>
          <w:p w14:paraId="4C5C3145" w14:textId="77777777" w:rsidR="002A2E19" w:rsidRPr="002A2E19" w:rsidRDefault="002A2E19" w:rsidP="002A2E19">
            <w:pPr>
              <w:spacing w:after="0" w:line="240" w:lineRule="auto"/>
              <w:rPr>
                <w:rFonts w:ascii="Times New Roman" w:hAnsi="Times New Roman" w:cs="Times New Roman"/>
                <w:color w:val="000000"/>
                <w:lang w:eastAsia="hr-HR"/>
              </w:rPr>
            </w:pPr>
            <w:r w:rsidRPr="002A2E19">
              <w:rPr>
                <w:rFonts w:ascii="Times New Roman" w:hAnsi="Times New Roman" w:cs="Times New Roman"/>
                <w:color w:val="000000"/>
              </w:rPr>
              <w:t>Pomoć u prehrani – mlijeko za dojenčad</w:t>
            </w:r>
          </w:p>
        </w:tc>
      </w:tr>
      <w:tr w:rsidR="002A2E19" w:rsidRPr="002A2E19" w14:paraId="735B3464" w14:textId="77777777" w:rsidTr="006626F5">
        <w:tc>
          <w:tcPr>
            <w:tcW w:w="605" w:type="dxa"/>
            <w:vAlign w:val="center"/>
          </w:tcPr>
          <w:p w14:paraId="785C92AA"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13.</w:t>
            </w:r>
          </w:p>
        </w:tc>
        <w:tc>
          <w:tcPr>
            <w:tcW w:w="7504" w:type="dxa"/>
          </w:tcPr>
          <w:p w14:paraId="12737BA5"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rPr>
              <w:t>Pomoć u prehrani – topli obroci i paketi hrane</w:t>
            </w:r>
          </w:p>
        </w:tc>
      </w:tr>
      <w:tr w:rsidR="002A2E19" w:rsidRPr="002A2E19" w14:paraId="54C36251" w14:textId="77777777" w:rsidTr="006626F5">
        <w:tc>
          <w:tcPr>
            <w:tcW w:w="605" w:type="dxa"/>
            <w:vAlign w:val="center"/>
          </w:tcPr>
          <w:p w14:paraId="0CF5DD2A"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14.</w:t>
            </w:r>
          </w:p>
        </w:tc>
        <w:tc>
          <w:tcPr>
            <w:tcW w:w="7504" w:type="dxa"/>
          </w:tcPr>
          <w:p w14:paraId="4F32390C"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lang w:eastAsia="hr-HR"/>
              </w:rPr>
              <w:t>Zdravstvena njega u kući starih i bolesnih osoba</w:t>
            </w:r>
          </w:p>
        </w:tc>
      </w:tr>
      <w:tr w:rsidR="002A2E19" w:rsidRPr="002A2E19" w14:paraId="65989EDB" w14:textId="77777777" w:rsidTr="006626F5">
        <w:tc>
          <w:tcPr>
            <w:tcW w:w="605" w:type="dxa"/>
            <w:vAlign w:val="center"/>
          </w:tcPr>
          <w:p w14:paraId="669F98E9"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15.</w:t>
            </w:r>
          </w:p>
        </w:tc>
        <w:tc>
          <w:tcPr>
            <w:tcW w:w="7504" w:type="dxa"/>
          </w:tcPr>
          <w:p w14:paraId="13BA1A88"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lang w:eastAsia="hr-HR"/>
              </w:rPr>
              <w:t>Pomoć u kući starim i bolesnim osobama</w:t>
            </w:r>
          </w:p>
        </w:tc>
      </w:tr>
      <w:tr w:rsidR="002A2E19" w:rsidRPr="002A2E19" w14:paraId="5F32AEE6" w14:textId="77777777" w:rsidTr="006626F5">
        <w:tc>
          <w:tcPr>
            <w:tcW w:w="605" w:type="dxa"/>
            <w:vAlign w:val="center"/>
          </w:tcPr>
          <w:p w14:paraId="2B133464"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16.</w:t>
            </w:r>
          </w:p>
        </w:tc>
        <w:tc>
          <w:tcPr>
            <w:tcW w:w="7504" w:type="dxa"/>
          </w:tcPr>
          <w:p w14:paraId="1ACDAB55"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rPr>
              <w:t>Naknada pogrebnih troškova</w:t>
            </w:r>
          </w:p>
        </w:tc>
      </w:tr>
      <w:tr w:rsidR="002A2E19" w:rsidRPr="002A2E19" w14:paraId="0AAA05BF" w14:textId="77777777" w:rsidTr="006626F5">
        <w:tc>
          <w:tcPr>
            <w:tcW w:w="605" w:type="dxa"/>
            <w:vAlign w:val="center"/>
          </w:tcPr>
          <w:p w14:paraId="366C9149"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17.</w:t>
            </w:r>
          </w:p>
        </w:tc>
        <w:tc>
          <w:tcPr>
            <w:tcW w:w="7504" w:type="dxa"/>
          </w:tcPr>
          <w:p w14:paraId="7E0E6E4A"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lang w:eastAsia="hr-HR"/>
              </w:rPr>
              <w:t>Pomoći temeljem posebnih odluka</w:t>
            </w:r>
          </w:p>
        </w:tc>
      </w:tr>
      <w:tr w:rsidR="002A2E19" w:rsidRPr="002A2E19" w14:paraId="61EA630C" w14:textId="77777777" w:rsidTr="006626F5">
        <w:tc>
          <w:tcPr>
            <w:tcW w:w="605" w:type="dxa"/>
            <w:vAlign w:val="center"/>
          </w:tcPr>
          <w:p w14:paraId="37AB236A" w14:textId="77777777" w:rsidR="002A2E19" w:rsidRPr="002A2E19" w:rsidRDefault="002A2E19" w:rsidP="002A2E19">
            <w:pPr>
              <w:spacing w:after="0" w:line="240" w:lineRule="auto"/>
              <w:rPr>
                <w:rFonts w:ascii="Times New Roman" w:hAnsi="Times New Roman" w:cs="Times New Roman"/>
              </w:rPr>
            </w:pPr>
            <w:r w:rsidRPr="002A2E19">
              <w:rPr>
                <w:rFonts w:ascii="Times New Roman" w:hAnsi="Times New Roman" w:cs="Times New Roman"/>
              </w:rPr>
              <w:t>18.</w:t>
            </w:r>
          </w:p>
        </w:tc>
        <w:tc>
          <w:tcPr>
            <w:tcW w:w="7504" w:type="dxa"/>
          </w:tcPr>
          <w:p w14:paraId="3B7A67BC" w14:textId="77777777" w:rsidR="002A2E19" w:rsidRPr="002A2E19" w:rsidRDefault="002A2E19" w:rsidP="002A2E19">
            <w:pPr>
              <w:spacing w:after="0" w:line="240" w:lineRule="auto"/>
              <w:rPr>
                <w:rFonts w:ascii="Times New Roman" w:hAnsi="Times New Roman" w:cs="Times New Roman"/>
                <w:color w:val="000000"/>
              </w:rPr>
            </w:pPr>
            <w:r w:rsidRPr="002A2E19">
              <w:rPr>
                <w:rFonts w:ascii="Times New Roman" w:hAnsi="Times New Roman" w:cs="Times New Roman"/>
                <w:color w:val="000000"/>
              </w:rPr>
              <w:t xml:space="preserve">Pomoći za ublažavanje posljedica epidemije </w:t>
            </w:r>
            <w:proofErr w:type="spellStart"/>
            <w:r w:rsidRPr="002A2E19">
              <w:rPr>
                <w:rFonts w:ascii="Times New Roman" w:hAnsi="Times New Roman" w:cs="Times New Roman"/>
                <w:color w:val="000000"/>
              </w:rPr>
              <w:t>koronavirusa</w:t>
            </w:r>
            <w:proofErr w:type="spellEnd"/>
            <w:r w:rsidRPr="002A2E19">
              <w:rPr>
                <w:rFonts w:ascii="Times New Roman" w:hAnsi="Times New Roman" w:cs="Times New Roman"/>
                <w:color w:val="000000"/>
              </w:rPr>
              <w:t xml:space="preserve"> COVID - 19</w:t>
            </w:r>
          </w:p>
        </w:tc>
      </w:tr>
    </w:tbl>
    <w:p w14:paraId="77E6B5B2" w14:textId="77777777" w:rsidR="002A2E19" w:rsidRPr="002A2E19" w:rsidRDefault="002A2E19" w:rsidP="002A2E19">
      <w:pPr>
        <w:jc w:val="both"/>
        <w:rPr>
          <w:rFonts w:ascii="Times New Roman" w:eastAsia="Times New Roman" w:hAnsi="Times New Roman" w:cs="Times New Roman"/>
          <w:color w:val="000000" w:themeColor="text1"/>
          <w:lang w:eastAsia="hr-HR"/>
        </w:rPr>
      </w:pPr>
    </w:p>
    <w:p w14:paraId="68D574E8" w14:textId="77777777" w:rsidR="002A2E19" w:rsidRPr="002A2E19" w:rsidRDefault="002A2E19" w:rsidP="002A2E19">
      <w:pPr>
        <w:jc w:val="both"/>
        <w:rPr>
          <w:rFonts w:ascii="Times New Roman" w:eastAsia="Times New Roman" w:hAnsi="Times New Roman" w:cs="Times New Roman"/>
          <w:color w:val="000000" w:themeColor="text1"/>
          <w:lang w:eastAsia="hr-HR"/>
        </w:rPr>
      </w:pPr>
      <w:r w:rsidRPr="002A2E19">
        <w:rPr>
          <w:rFonts w:ascii="Times New Roman" w:eastAsia="Times New Roman" w:hAnsi="Times New Roman" w:cs="Times New Roman"/>
          <w:color w:val="000000" w:themeColor="text1"/>
          <w:lang w:eastAsia="hr-HR"/>
        </w:rPr>
        <w:t>Predlažemo Gradskom Vijeću Grada Karlovca da prihvati Program subvencija troškova stanovanja i drugih oblika socijalne pomoći za 2021. godinu.</w:t>
      </w:r>
    </w:p>
    <w:p w14:paraId="5FF2E33D" w14:textId="77777777" w:rsidR="002A2E19" w:rsidRPr="002A2E19" w:rsidRDefault="002A2E19" w:rsidP="002A2E19">
      <w:pPr>
        <w:spacing w:after="0" w:line="240" w:lineRule="auto"/>
        <w:rPr>
          <w:rFonts w:ascii="Times New Roman" w:eastAsia="Times New Roman" w:hAnsi="Times New Roman" w:cs="Times New Roman"/>
          <w:sz w:val="24"/>
          <w:szCs w:val="24"/>
          <w:lang w:val="en-AU"/>
        </w:rPr>
      </w:pPr>
    </w:p>
    <w:p w14:paraId="040477C7" w14:textId="77777777" w:rsidR="002A2E19" w:rsidRPr="002A2E19" w:rsidRDefault="002A2E19" w:rsidP="002A2E19">
      <w:pPr>
        <w:spacing w:after="0" w:line="240" w:lineRule="auto"/>
        <w:rPr>
          <w:rFonts w:ascii="Times New Roman" w:eastAsia="Times New Roman" w:hAnsi="Times New Roman" w:cs="Times New Roman"/>
          <w:sz w:val="24"/>
          <w:szCs w:val="24"/>
          <w:lang w:val="en-AU"/>
        </w:rPr>
      </w:pPr>
    </w:p>
    <w:p w14:paraId="3A73ADE3" w14:textId="77777777" w:rsidR="002A2E19" w:rsidRPr="002A2E19" w:rsidRDefault="002A2E19" w:rsidP="002A2E19">
      <w:pPr>
        <w:spacing w:after="0" w:line="240" w:lineRule="auto"/>
        <w:rPr>
          <w:rFonts w:ascii="Times New Roman" w:eastAsia="Times New Roman" w:hAnsi="Times New Roman" w:cs="Times New Roman"/>
          <w:sz w:val="24"/>
          <w:szCs w:val="24"/>
          <w:lang w:val="en-AU"/>
        </w:rPr>
      </w:pPr>
      <w:proofErr w:type="spellStart"/>
      <w:r w:rsidRPr="002A2E19">
        <w:rPr>
          <w:rFonts w:ascii="Times New Roman" w:eastAsia="Times New Roman" w:hAnsi="Times New Roman" w:cs="Times New Roman"/>
          <w:sz w:val="24"/>
          <w:szCs w:val="24"/>
          <w:lang w:val="en-AU"/>
        </w:rPr>
        <w:t>Sastavila</w:t>
      </w:r>
      <w:proofErr w:type="spellEnd"/>
      <w:r w:rsidRPr="002A2E19">
        <w:rPr>
          <w:rFonts w:ascii="Times New Roman" w:eastAsia="Times New Roman" w:hAnsi="Times New Roman" w:cs="Times New Roman"/>
          <w:sz w:val="24"/>
          <w:szCs w:val="24"/>
          <w:lang w:val="en-AU"/>
        </w:rPr>
        <w:t>:</w:t>
      </w:r>
      <w:r w:rsidRPr="002A2E19">
        <w:rPr>
          <w:rFonts w:ascii="Times New Roman" w:eastAsia="Times New Roman" w:hAnsi="Times New Roman" w:cs="Times New Roman"/>
          <w:sz w:val="24"/>
          <w:szCs w:val="24"/>
          <w:lang w:val="en-AU"/>
        </w:rPr>
        <w:tab/>
      </w:r>
      <w:r w:rsidRPr="002A2E19">
        <w:rPr>
          <w:rFonts w:ascii="Times New Roman" w:eastAsia="Times New Roman" w:hAnsi="Times New Roman" w:cs="Times New Roman"/>
          <w:sz w:val="24"/>
          <w:szCs w:val="24"/>
          <w:lang w:val="en-AU"/>
        </w:rPr>
        <w:tab/>
      </w:r>
      <w:r w:rsidRPr="002A2E19">
        <w:rPr>
          <w:rFonts w:ascii="Times New Roman" w:eastAsia="Times New Roman" w:hAnsi="Times New Roman" w:cs="Times New Roman"/>
          <w:sz w:val="24"/>
          <w:szCs w:val="24"/>
          <w:lang w:val="en-AU"/>
        </w:rPr>
        <w:tab/>
      </w:r>
      <w:r w:rsidRPr="002A2E19">
        <w:rPr>
          <w:rFonts w:ascii="Times New Roman" w:eastAsia="Times New Roman" w:hAnsi="Times New Roman" w:cs="Times New Roman"/>
          <w:sz w:val="24"/>
          <w:szCs w:val="24"/>
          <w:lang w:val="en-AU"/>
        </w:rPr>
        <w:tab/>
      </w:r>
      <w:r w:rsidRPr="002A2E19">
        <w:rPr>
          <w:rFonts w:ascii="Times New Roman" w:eastAsia="Times New Roman" w:hAnsi="Times New Roman" w:cs="Times New Roman"/>
          <w:sz w:val="24"/>
          <w:szCs w:val="24"/>
          <w:lang w:val="en-AU"/>
        </w:rPr>
        <w:tab/>
      </w:r>
      <w:r w:rsidRPr="002A2E19">
        <w:rPr>
          <w:rFonts w:ascii="Times New Roman" w:eastAsia="Times New Roman" w:hAnsi="Times New Roman" w:cs="Times New Roman"/>
          <w:sz w:val="24"/>
          <w:szCs w:val="24"/>
          <w:lang w:val="en-AU"/>
        </w:rPr>
        <w:tab/>
      </w:r>
      <w:r w:rsidRPr="002A2E19">
        <w:rPr>
          <w:rFonts w:ascii="Times New Roman" w:eastAsia="Times New Roman" w:hAnsi="Times New Roman" w:cs="Times New Roman"/>
          <w:sz w:val="24"/>
          <w:szCs w:val="24"/>
          <w:lang w:val="en-AU"/>
        </w:rPr>
        <w:tab/>
      </w:r>
      <w:proofErr w:type="spellStart"/>
      <w:r w:rsidRPr="002A2E19">
        <w:rPr>
          <w:rFonts w:ascii="Times New Roman" w:eastAsia="Times New Roman" w:hAnsi="Times New Roman" w:cs="Times New Roman"/>
          <w:sz w:val="24"/>
          <w:szCs w:val="24"/>
          <w:lang w:val="en-AU"/>
        </w:rPr>
        <w:t>Pročelnica</w:t>
      </w:r>
      <w:proofErr w:type="spellEnd"/>
      <w:r w:rsidRPr="002A2E19">
        <w:rPr>
          <w:rFonts w:ascii="Times New Roman" w:eastAsia="Times New Roman" w:hAnsi="Times New Roman" w:cs="Times New Roman"/>
          <w:sz w:val="24"/>
          <w:szCs w:val="24"/>
          <w:lang w:val="en-AU"/>
        </w:rPr>
        <w:t>:</w:t>
      </w:r>
    </w:p>
    <w:p w14:paraId="02E2B7D5" w14:textId="77777777" w:rsidR="002A2E19" w:rsidRPr="002A2E19" w:rsidRDefault="002A2E19" w:rsidP="002A2E19">
      <w:pPr>
        <w:spacing w:after="0" w:line="240" w:lineRule="auto"/>
        <w:rPr>
          <w:rFonts w:ascii="Times New Roman" w:eastAsia="Times New Roman" w:hAnsi="Times New Roman" w:cs="Times New Roman"/>
          <w:sz w:val="24"/>
          <w:szCs w:val="24"/>
          <w:lang w:val="en-AU"/>
        </w:rPr>
      </w:pPr>
    </w:p>
    <w:p w14:paraId="4EB31C1A" w14:textId="77777777" w:rsidR="002A2E19" w:rsidRPr="002A2E19" w:rsidRDefault="002A2E19" w:rsidP="002A2E19">
      <w:pPr>
        <w:spacing w:after="0" w:line="240" w:lineRule="auto"/>
        <w:rPr>
          <w:rFonts w:ascii="Times New Roman" w:eastAsia="Times New Roman" w:hAnsi="Times New Roman" w:cs="Times New Roman"/>
          <w:sz w:val="24"/>
          <w:szCs w:val="24"/>
          <w:lang w:val="en-AU"/>
        </w:rPr>
      </w:pPr>
      <w:proofErr w:type="spellStart"/>
      <w:proofErr w:type="gramStart"/>
      <w:r w:rsidRPr="002A2E19">
        <w:rPr>
          <w:rFonts w:ascii="Times New Roman" w:eastAsia="Times New Roman" w:hAnsi="Times New Roman" w:cs="Times New Roman"/>
          <w:sz w:val="24"/>
          <w:szCs w:val="24"/>
          <w:lang w:val="en-AU"/>
        </w:rPr>
        <w:t>Voditeljica</w:t>
      </w:r>
      <w:proofErr w:type="spellEnd"/>
      <w:r w:rsidRPr="002A2E19">
        <w:rPr>
          <w:rFonts w:ascii="Times New Roman" w:eastAsia="Times New Roman" w:hAnsi="Times New Roman" w:cs="Times New Roman"/>
          <w:sz w:val="24"/>
          <w:szCs w:val="24"/>
          <w:lang w:val="en-AU"/>
        </w:rPr>
        <w:t xml:space="preserve"> </w:t>
      </w:r>
      <w:proofErr w:type="spellStart"/>
      <w:r w:rsidRPr="002A2E19">
        <w:rPr>
          <w:rFonts w:ascii="Times New Roman" w:eastAsia="Times New Roman" w:hAnsi="Times New Roman" w:cs="Times New Roman"/>
          <w:sz w:val="24"/>
          <w:szCs w:val="24"/>
          <w:lang w:val="en-AU"/>
        </w:rPr>
        <w:t>odsjeka</w:t>
      </w:r>
      <w:proofErr w:type="spellEnd"/>
      <w:r w:rsidRPr="002A2E19">
        <w:rPr>
          <w:rFonts w:ascii="Times New Roman" w:eastAsia="Times New Roman" w:hAnsi="Times New Roman" w:cs="Times New Roman"/>
          <w:sz w:val="24"/>
          <w:szCs w:val="24"/>
          <w:lang w:val="en-AU"/>
        </w:rPr>
        <w:t xml:space="preserve"> za </w:t>
      </w:r>
      <w:proofErr w:type="spellStart"/>
      <w:r w:rsidRPr="002A2E19">
        <w:rPr>
          <w:rFonts w:ascii="Times New Roman" w:eastAsia="Times New Roman" w:hAnsi="Times New Roman" w:cs="Times New Roman"/>
          <w:sz w:val="24"/>
          <w:szCs w:val="24"/>
          <w:lang w:val="en-AU"/>
        </w:rPr>
        <w:t>odgoj</w:t>
      </w:r>
      <w:proofErr w:type="spellEnd"/>
      <w:r w:rsidRPr="002A2E19">
        <w:rPr>
          <w:rFonts w:ascii="Times New Roman" w:eastAsia="Times New Roman" w:hAnsi="Times New Roman" w:cs="Times New Roman"/>
          <w:sz w:val="24"/>
          <w:szCs w:val="24"/>
          <w:lang w:val="en-AU"/>
        </w:rPr>
        <w:t xml:space="preserve"> </w:t>
      </w:r>
      <w:proofErr w:type="spellStart"/>
      <w:r w:rsidRPr="002A2E19">
        <w:rPr>
          <w:rFonts w:ascii="Times New Roman" w:eastAsia="Times New Roman" w:hAnsi="Times New Roman" w:cs="Times New Roman"/>
          <w:sz w:val="24"/>
          <w:szCs w:val="24"/>
          <w:lang w:val="en-AU"/>
        </w:rPr>
        <w:t>i</w:t>
      </w:r>
      <w:proofErr w:type="spellEnd"/>
      <w:r w:rsidRPr="002A2E19">
        <w:rPr>
          <w:rFonts w:ascii="Times New Roman" w:eastAsia="Times New Roman" w:hAnsi="Times New Roman" w:cs="Times New Roman"/>
          <w:sz w:val="24"/>
          <w:szCs w:val="24"/>
          <w:lang w:val="en-AU"/>
        </w:rPr>
        <w:t xml:space="preserve"> </w:t>
      </w:r>
      <w:proofErr w:type="spellStart"/>
      <w:r w:rsidRPr="002A2E19">
        <w:rPr>
          <w:rFonts w:ascii="Times New Roman" w:eastAsia="Times New Roman" w:hAnsi="Times New Roman" w:cs="Times New Roman"/>
          <w:sz w:val="24"/>
          <w:szCs w:val="24"/>
          <w:lang w:val="en-AU"/>
        </w:rPr>
        <w:t>obrazovanje</w:t>
      </w:r>
      <w:proofErr w:type="spellEnd"/>
      <w:r w:rsidRPr="002A2E19">
        <w:rPr>
          <w:rFonts w:ascii="Times New Roman" w:eastAsia="Times New Roman" w:hAnsi="Times New Roman" w:cs="Times New Roman"/>
          <w:sz w:val="24"/>
          <w:szCs w:val="24"/>
          <w:lang w:val="en-AU"/>
        </w:rPr>
        <w:t>,</w:t>
      </w:r>
      <w:r w:rsidRPr="002A2E19">
        <w:rPr>
          <w:rFonts w:ascii="Times New Roman" w:eastAsia="Times New Roman" w:hAnsi="Times New Roman" w:cs="Times New Roman"/>
          <w:sz w:val="24"/>
          <w:szCs w:val="24"/>
          <w:lang w:val="en-AU"/>
        </w:rPr>
        <w:tab/>
      </w:r>
      <w:r w:rsidRPr="002A2E19">
        <w:rPr>
          <w:rFonts w:ascii="Times New Roman" w:eastAsia="Times New Roman" w:hAnsi="Times New Roman" w:cs="Times New Roman"/>
          <w:sz w:val="24"/>
          <w:szCs w:val="24"/>
          <w:lang w:val="en-AU"/>
        </w:rPr>
        <w:tab/>
      </w:r>
      <w:r w:rsidRPr="002A2E19">
        <w:rPr>
          <w:rFonts w:ascii="Times New Roman" w:eastAsia="Times New Roman" w:hAnsi="Times New Roman" w:cs="Times New Roman"/>
          <w:sz w:val="24"/>
          <w:szCs w:val="24"/>
          <w:lang w:val="en-AU"/>
        </w:rPr>
        <w:tab/>
        <w:t>Draženka Sila-Ljubenko, prof.</w:t>
      </w:r>
      <w:proofErr w:type="gramEnd"/>
    </w:p>
    <w:p w14:paraId="4849F45A" w14:textId="77777777" w:rsidR="002A2E19" w:rsidRPr="002A2E19" w:rsidRDefault="002A2E19" w:rsidP="002A2E19">
      <w:pPr>
        <w:spacing w:after="0" w:line="240" w:lineRule="auto"/>
        <w:rPr>
          <w:rFonts w:ascii="Times New Roman" w:eastAsia="Times New Roman" w:hAnsi="Times New Roman" w:cs="Times New Roman"/>
          <w:sz w:val="24"/>
          <w:szCs w:val="24"/>
          <w:lang w:val="en-AU"/>
        </w:rPr>
      </w:pPr>
      <w:proofErr w:type="spellStart"/>
      <w:proofErr w:type="gramStart"/>
      <w:r w:rsidRPr="002A2E19">
        <w:rPr>
          <w:rFonts w:ascii="Times New Roman" w:eastAsia="Times New Roman" w:hAnsi="Times New Roman" w:cs="Times New Roman"/>
          <w:sz w:val="24"/>
          <w:szCs w:val="24"/>
          <w:lang w:val="en-AU"/>
        </w:rPr>
        <w:t>udruge</w:t>
      </w:r>
      <w:proofErr w:type="spellEnd"/>
      <w:proofErr w:type="gramEnd"/>
      <w:r w:rsidRPr="002A2E19">
        <w:rPr>
          <w:rFonts w:ascii="Times New Roman" w:eastAsia="Times New Roman" w:hAnsi="Times New Roman" w:cs="Times New Roman"/>
          <w:sz w:val="24"/>
          <w:szCs w:val="24"/>
          <w:lang w:val="en-AU"/>
        </w:rPr>
        <w:t xml:space="preserve">, sport </w:t>
      </w:r>
      <w:proofErr w:type="spellStart"/>
      <w:r w:rsidRPr="002A2E19">
        <w:rPr>
          <w:rFonts w:ascii="Times New Roman" w:eastAsia="Times New Roman" w:hAnsi="Times New Roman" w:cs="Times New Roman"/>
          <w:sz w:val="24"/>
          <w:szCs w:val="24"/>
          <w:lang w:val="en-AU"/>
        </w:rPr>
        <w:t>i</w:t>
      </w:r>
      <w:proofErr w:type="spellEnd"/>
      <w:r w:rsidRPr="002A2E19">
        <w:rPr>
          <w:rFonts w:ascii="Times New Roman" w:eastAsia="Times New Roman" w:hAnsi="Times New Roman" w:cs="Times New Roman"/>
          <w:sz w:val="24"/>
          <w:szCs w:val="24"/>
          <w:lang w:val="en-AU"/>
        </w:rPr>
        <w:t xml:space="preserve"> </w:t>
      </w:r>
      <w:proofErr w:type="spellStart"/>
      <w:r w:rsidRPr="002A2E19">
        <w:rPr>
          <w:rFonts w:ascii="Times New Roman" w:eastAsia="Times New Roman" w:hAnsi="Times New Roman" w:cs="Times New Roman"/>
          <w:sz w:val="24"/>
          <w:szCs w:val="24"/>
          <w:lang w:val="en-AU"/>
        </w:rPr>
        <w:t>socijalnu</w:t>
      </w:r>
      <w:proofErr w:type="spellEnd"/>
      <w:r w:rsidRPr="002A2E19">
        <w:rPr>
          <w:rFonts w:ascii="Times New Roman" w:eastAsia="Times New Roman" w:hAnsi="Times New Roman" w:cs="Times New Roman"/>
          <w:sz w:val="24"/>
          <w:szCs w:val="24"/>
          <w:lang w:val="en-AU"/>
        </w:rPr>
        <w:t xml:space="preserve"> </w:t>
      </w:r>
      <w:proofErr w:type="spellStart"/>
      <w:r w:rsidRPr="002A2E19">
        <w:rPr>
          <w:rFonts w:ascii="Times New Roman" w:eastAsia="Times New Roman" w:hAnsi="Times New Roman" w:cs="Times New Roman"/>
          <w:sz w:val="24"/>
          <w:szCs w:val="24"/>
          <w:lang w:val="en-AU"/>
        </w:rPr>
        <w:t>skrb</w:t>
      </w:r>
      <w:proofErr w:type="spellEnd"/>
    </w:p>
    <w:p w14:paraId="5830088B" w14:textId="77777777" w:rsidR="002A2E19" w:rsidRPr="002A2E19" w:rsidRDefault="002A2E19" w:rsidP="002A2E19">
      <w:pPr>
        <w:spacing w:after="0" w:line="240" w:lineRule="auto"/>
        <w:rPr>
          <w:rFonts w:ascii="Times New Roman" w:hAnsi="Times New Roman" w:cs="Times New Roman"/>
        </w:rPr>
      </w:pPr>
      <w:r w:rsidRPr="002A2E19">
        <w:rPr>
          <w:rFonts w:ascii="Times New Roman" w:eastAsia="Times New Roman" w:hAnsi="Times New Roman" w:cs="Times New Roman"/>
          <w:sz w:val="24"/>
          <w:szCs w:val="24"/>
          <w:lang w:val="en-AU"/>
        </w:rPr>
        <w:t xml:space="preserve">Renata </w:t>
      </w:r>
      <w:proofErr w:type="spellStart"/>
      <w:r w:rsidRPr="002A2E19">
        <w:rPr>
          <w:rFonts w:ascii="Times New Roman" w:eastAsia="Times New Roman" w:hAnsi="Times New Roman" w:cs="Times New Roman"/>
          <w:sz w:val="24"/>
          <w:szCs w:val="24"/>
          <w:lang w:val="en-AU"/>
        </w:rPr>
        <w:t>Kučan</w:t>
      </w:r>
      <w:proofErr w:type="spellEnd"/>
      <w:r w:rsidRPr="002A2E19">
        <w:rPr>
          <w:rFonts w:ascii="Times New Roman" w:eastAsia="Times New Roman" w:hAnsi="Times New Roman" w:cs="Times New Roman"/>
          <w:sz w:val="24"/>
          <w:szCs w:val="24"/>
          <w:lang w:val="en-AU"/>
        </w:rPr>
        <w:t xml:space="preserve">, </w:t>
      </w:r>
      <w:proofErr w:type="spellStart"/>
      <w:r w:rsidRPr="002A2E19">
        <w:rPr>
          <w:rFonts w:ascii="Times New Roman" w:eastAsia="Times New Roman" w:hAnsi="Times New Roman" w:cs="Times New Roman"/>
          <w:sz w:val="24"/>
          <w:szCs w:val="24"/>
          <w:lang w:val="en-AU"/>
        </w:rPr>
        <w:t>dipl.uč</w:t>
      </w:r>
      <w:proofErr w:type="spellEnd"/>
      <w:r w:rsidRPr="002A2E19">
        <w:rPr>
          <w:rFonts w:ascii="Times New Roman" w:eastAsia="Times New Roman" w:hAnsi="Times New Roman" w:cs="Times New Roman"/>
          <w:sz w:val="24"/>
          <w:szCs w:val="24"/>
          <w:lang w:val="en-AU"/>
        </w:rPr>
        <w:t>.</w:t>
      </w:r>
    </w:p>
    <w:p w14:paraId="1C838673" w14:textId="77777777" w:rsidR="002A2E19" w:rsidRDefault="002A2E19">
      <w:pPr>
        <w:spacing w:after="0"/>
        <w:jc w:val="center"/>
        <w:rPr>
          <w:rFonts w:ascii="Times New Roman" w:hAnsi="Times New Roman"/>
          <w:spacing w:val="60"/>
        </w:rPr>
      </w:pPr>
    </w:p>
    <w:p w14:paraId="6162AD17" w14:textId="77777777" w:rsidR="002A2E19" w:rsidRDefault="002A2E19">
      <w:pPr>
        <w:spacing w:after="0"/>
        <w:jc w:val="center"/>
        <w:rPr>
          <w:rFonts w:ascii="Times New Roman" w:hAnsi="Times New Roman"/>
          <w:spacing w:val="60"/>
        </w:rPr>
      </w:pPr>
    </w:p>
    <w:p w14:paraId="7EE974DE" w14:textId="77777777" w:rsidR="00173166" w:rsidRDefault="00173166">
      <w:pPr>
        <w:widowControl w:val="0"/>
        <w:spacing w:after="0" w:line="240" w:lineRule="auto"/>
        <w:jc w:val="both"/>
        <w:textAlignment w:val="baseline"/>
      </w:pPr>
    </w:p>
    <w:sectPr w:rsidR="00173166">
      <w:headerReference w:type="default" r:id="rId12"/>
      <w:footerReference w:type="default" r:id="rId13"/>
      <w:headerReference w:type="first" r:id="rId14"/>
      <w:footerReference w:type="first" r:id="rId15"/>
      <w:pgSz w:w="11906" w:h="16838"/>
      <w:pgMar w:top="1417" w:right="1417" w:bottom="1417" w:left="1417" w:header="227" w:footer="283" w:gutter="0"/>
      <w:cols w:space="720"/>
      <w:formProt w:val="0"/>
      <w:titlePg/>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2EC381" w14:textId="77777777" w:rsidR="00046767" w:rsidRDefault="00046767">
      <w:pPr>
        <w:spacing w:after="0" w:line="240" w:lineRule="auto"/>
      </w:pPr>
      <w:r>
        <w:separator/>
      </w:r>
    </w:p>
  </w:endnote>
  <w:endnote w:type="continuationSeparator" w:id="0">
    <w:p w14:paraId="455A450B" w14:textId="77777777" w:rsidR="00046767" w:rsidRDefault="000467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swiss"/>
    <w:pitch w:val="variable"/>
  </w:font>
  <w:font w:name="WenQuanYi Micro Hei">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Cambria">
    <w:panose1 w:val="02040503050406030204"/>
    <w:charset w:val="00"/>
    <w:family w:val="roman"/>
    <w:pitch w:val="variable"/>
    <w:sig w:usb0="E00002FF" w:usb1="4000045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E974E4" w14:textId="77777777" w:rsidR="00444B2E" w:rsidRDefault="00444B2E">
    <w:pPr>
      <w:pStyle w:val="Podnoj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E974EE" w14:textId="77777777" w:rsidR="00444B2E" w:rsidRDefault="00444B2E">
    <w:pPr>
      <w:pStyle w:val="Podnoje"/>
      <w:pBdr>
        <w:top w:val="single" w:sz="4" w:space="1" w:color="00000A"/>
      </w:pBdr>
      <w:jc w:val="center"/>
      <w:rPr>
        <w:rFonts w:ascii="Times New Roman" w:hAnsi="Times New Roman" w:cs="Times New Roman"/>
        <w:sz w:val="18"/>
        <w:szCs w:val="18"/>
      </w:rPr>
    </w:pPr>
    <w:r>
      <w:rPr>
        <w:rFonts w:ascii="Times New Roman" w:hAnsi="Times New Roman" w:cs="Times New Roman"/>
        <w:sz w:val="18"/>
        <w:szCs w:val="18"/>
      </w:rPr>
      <w:t xml:space="preserve">Grad Karlovac, </w:t>
    </w:r>
    <w:r>
      <w:rPr>
        <w:rFonts w:ascii="Times New Roman" w:hAnsi="Times New Roman" w:cs="Times New Roman"/>
        <w:color w:val="000000"/>
        <w:sz w:val="18"/>
        <w:szCs w:val="20"/>
      </w:rPr>
      <w:t xml:space="preserve">Gradsko vijeće, </w:t>
    </w:r>
    <w:r>
      <w:rPr>
        <w:rFonts w:ascii="Times New Roman" w:hAnsi="Times New Roman" w:cs="Times New Roman"/>
        <w:sz w:val="18"/>
        <w:szCs w:val="18"/>
      </w:rPr>
      <w:t xml:space="preserve"> </w:t>
    </w:r>
    <w:proofErr w:type="spellStart"/>
    <w:r>
      <w:rPr>
        <w:rFonts w:ascii="Times New Roman" w:hAnsi="Times New Roman" w:cs="Times New Roman"/>
        <w:sz w:val="18"/>
        <w:szCs w:val="18"/>
      </w:rPr>
      <w:t>Banjavčićeva</w:t>
    </w:r>
    <w:proofErr w:type="spellEnd"/>
    <w:r>
      <w:rPr>
        <w:rFonts w:ascii="Times New Roman" w:hAnsi="Times New Roman" w:cs="Times New Roman"/>
        <w:sz w:val="18"/>
        <w:szCs w:val="18"/>
      </w:rPr>
      <w:t xml:space="preserve"> 9, 47000 Karlovac,</w:t>
    </w:r>
  </w:p>
  <w:p w14:paraId="7EE974EF" w14:textId="77777777" w:rsidR="00444B2E" w:rsidRDefault="00444B2E">
    <w:pPr>
      <w:pStyle w:val="Podnoje"/>
      <w:pBdr>
        <w:top w:val="single" w:sz="4" w:space="1" w:color="00000A"/>
      </w:pBdr>
      <w:jc w:val="center"/>
      <w:rPr>
        <w:rFonts w:ascii="Times New Roman" w:hAnsi="Times New Roman" w:cs="Times New Roman"/>
        <w:sz w:val="18"/>
        <w:szCs w:val="18"/>
      </w:rPr>
    </w:pPr>
    <w:r>
      <w:rPr>
        <w:rFonts w:ascii="Times New Roman" w:hAnsi="Times New Roman" w:cs="Times New Roman"/>
        <w:sz w:val="18"/>
        <w:szCs w:val="18"/>
      </w:rPr>
      <w:t xml:space="preserve">OIB: 25654647153, tel. +385 47 628 154, </w:t>
    </w:r>
    <w:proofErr w:type="spellStart"/>
    <w:r>
      <w:rPr>
        <w:rFonts w:ascii="Times New Roman" w:hAnsi="Times New Roman" w:cs="Times New Roman"/>
        <w:sz w:val="18"/>
        <w:szCs w:val="18"/>
      </w:rPr>
      <w:t>fax</w:t>
    </w:r>
    <w:proofErr w:type="spellEnd"/>
    <w:r>
      <w:rPr>
        <w:rFonts w:ascii="Times New Roman" w:hAnsi="Times New Roman" w:cs="Times New Roman"/>
        <w:sz w:val="18"/>
        <w:szCs w:val="18"/>
      </w:rPr>
      <w:t>: +385 47 628 134 , www.karlovac.hr</w:t>
    </w:r>
  </w:p>
  <w:p w14:paraId="7EE974F0" w14:textId="77777777" w:rsidR="00444B2E" w:rsidRDefault="00444B2E">
    <w:pPr>
      <w:pStyle w:val="Podnoj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567637E" w14:textId="77777777" w:rsidR="00046767" w:rsidRDefault="00046767">
      <w:pPr>
        <w:spacing w:after="0" w:line="240" w:lineRule="auto"/>
      </w:pPr>
      <w:r>
        <w:separator/>
      </w:r>
    </w:p>
  </w:footnote>
  <w:footnote w:type="continuationSeparator" w:id="0">
    <w:p w14:paraId="4AD940E5" w14:textId="77777777" w:rsidR="00046767" w:rsidRDefault="0004676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E974E3" w14:textId="77777777" w:rsidR="00444B2E" w:rsidRDefault="00444B2E">
    <w:pPr>
      <w:pStyle w:val="Zaglavlj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Reetkatablice"/>
      <w:tblW w:w="9039" w:type="dxa"/>
      <w:tblLook w:val="04A0" w:firstRow="1" w:lastRow="0" w:firstColumn="1" w:lastColumn="0" w:noHBand="0" w:noVBand="1"/>
    </w:tblPr>
    <w:tblGrid>
      <w:gridCol w:w="2873"/>
      <w:gridCol w:w="6166"/>
    </w:tblGrid>
    <w:tr w:rsidR="00444B2E" w14:paraId="7EE974E9" w14:textId="77777777">
      <w:trPr>
        <w:trHeight w:hRule="exact" w:val="1129"/>
      </w:trPr>
      <w:tc>
        <w:tcPr>
          <w:tcW w:w="2873" w:type="dxa"/>
          <w:tcBorders>
            <w:top w:val="nil"/>
            <w:left w:val="nil"/>
            <w:bottom w:val="nil"/>
            <w:right w:val="nil"/>
          </w:tcBorders>
          <w:shd w:val="clear" w:color="auto" w:fill="auto"/>
          <w:vAlign w:val="center"/>
        </w:tcPr>
        <w:p w14:paraId="7EE974E5" w14:textId="77777777" w:rsidR="00444B2E" w:rsidRDefault="00444B2E">
          <w:pPr>
            <w:spacing w:before="120" w:after="0" w:line="240" w:lineRule="auto"/>
            <w:rPr>
              <w:rFonts w:ascii="Times New Roman" w:hAnsi="Times New Roman" w:cs="Times New Roman"/>
            </w:rPr>
          </w:pPr>
          <w:r>
            <w:rPr>
              <w:noProof/>
              <w:lang w:eastAsia="hr-HR"/>
            </w:rPr>
            <w:drawing>
              <wp:anchor distT="0" distB="0" distL="55245" distR="8890" simplePos="0" relativeHeight="2" behindDoc="1" locked="0" layoutInCell="1" allowOverlap="1" wp14:anchorId="7EE974F1" wp14:editId="7EE974F2">
                <wp:simplePos x="0" y="0"/>
                <wp:positionH relativeFrom="column">
                  <wp:posOffset>664845</wp:posOffset>
                </wp:positionH>
                <wp:positionV relativeFrom="paragraph">
                  <wp:posOffset>-282575</wp:posOffset>
                </wp:positionV>
                <wp:extent cx="219710" cy="287655"/>
                <wp:effectExtent l="0" t="0" r="0" b="0"/>
                <wp:wrapTopAndBottom/>
                <wp:docPr id="1" name="Picture 4"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4" descr="Grb RH.png"/>
                        <pic:cNvPicPr>
                          <a:picLocks noChangeAspect="1" noChangeArrowheads="1"/>
                        </pic:cNvPicPr>
                      </pic:nvPicPr>
                      <pic:blipFill>
                        <a:blip r:embed="rId1"/>
                        <a:stretch>
                          <a:fillRect/>
                        </a:stretch>
                      </pic:blipFill>
                      <pic:spPr bwMode="auto">
                        <a:xfrm>
                          <a:off x="0" y="0"/>
                          <a:ext cx="219710" cy="287655"/>
                        </a:xfrm>
                        <a:prstGeom prst="rect">
                          <a:avLst/>
                        </a:prstGeom>
                      </pic:spPr>
                    </pic:pic>
                  </a:graphicData>
                </a:graphic>
              </wp:anchor>
            </w:drawing>
          </w:r>
          <w:r>
            <w:rPr>
              <w:rFonts w:ascii="Times New Roman" w:hAnsi="Times New Roman" w:cs="Times New Roman"/>
            </w:rPr>
            <w:tab/>
          </w:r>
          <w:r>
            <w:rPr>
              <w:rFonts w:ascii="Times New Roman" w:hAnsi="Times New Roman" w:cs="Times New Roman"/>
            </w:rPr>
            <w:tab/>
          </w:r>
          <w:r>
            <w:rPr>
              <w:rFonts w:ascii="Times New Roman" w:hAnsi="Times New Roman" w:cs="Times New Roman"/>
            </w:rPr>
            <w:t>REPUBLIKA HRVATSKA</w:t>
          </w:r>
        </w:p>
        <w:p w14:paraId="7EE974E6" w14:textId="77777777" w:rsidR="00444B2E" w:rsidRDefault="00444B2E">
          <w:pPr>
            <w:spacing w:after="0" w:line="240" w:lineRule="auto"/>
            <w:rPr>
              <w:rFonts w:ascii="Times New Roman" w:hAnsi="Times New Roman" w:cs="Times New Roman"/>
            </w:rPr>
          </w:pPr>
          <w:r>
            <w:rPr>
              <w:rFonts w:ascii="Times New Roman" w:hAnsi="Times New Roman" w:cs="Times New Roman"/>
            </w:rPr>
            <w:t>KARLOVAČKA ŽUPANIJA</w:t>
          </w:r>
        </w:p>
        <w:p w14:paraId="7EE974E7" w14:textId="77777777" w:rsidR="00444B2E" w:rsidRDefault="00444B2E">
          <w:pPr>
            <w:spacing w:after="0" w:line="240" w:lineRule="auto"/>
            <w:rPr>
              <w:rFonts w:ascii="Times New Roman" w:hAnsi="Times New Roman" w:cs="Times New Roman"/>
            </w:rPr>
          </w:pPr>
        </w:p>
      </w:tc>
      <w:tc>
        <w:tcPr>
          <w:tcW w:w="6165" w:type="dxa"/>
          <w:vMerge w:val="restart"/>
          <w:tcBorders>
            <w:top w:val="nil"/>
            <w:left w:val="nil"/>
            <w:bottom w:val="nil"/>
            <w:right w:val="nil"/>
          </w:tcBorders>
          <w:shd w:val="clear" w:color="auto" w:fill="auto"/>
          <w:vAlign w:val="center"/>
        </w:tcPr>
        <w:p w14:paraId="7EE974E8" w14:textId="77777777" w:rsidR="00444B2E" w:rsidRDefault="00444B2E">
          <w:pPr>
            <w:spacing w:before="120" w:after="0" w:line="240" w:lineRule="auto"/>
            <w:jc w:val="right"/>
            <w:rPr>
              <w:rFonts w:ascii="Times New Roman" w:hAnsi="Times New Roman" w:cs="Times New Roman"/>
              <w:sz w:val="18"/>
              <w:szCs w:val="18"/>
              <w:lang w:val="en-US"/>
            </w:rPr>
          </w:pPr>
          <w:r>
            <w:rPr>
              <w:noProof/>
              <w:lang w:eastAsia="hr-HR"/>
            </w:rPr>
            <w:drawing>
              <wp:inline distT="0" distB="0" distL="0" distR="0" wp14:anchorId="7EE974F3" wp14:editId="7EE974F4">
                <wp:extent cx="1335405" cy="365760"/>
                <wp:effectExtent l="0" t="0" r="0" b="0"/>
                <wp:docPr id="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5"/>
                        <pic:cNvPicPr>
                          <a:picLocks noChangeAspect="1" noChangeArrowheads="1"/>
                        </pic:cNvPicPr>
                      </pic:nvPicPr>
                      <pic:blipFill>
                        <a:blip r:embed="rId2"/>
                        <a:stretch>
                          <a:fillRect/>
                        </a:stretch>
                      </pic:blipFill>
                      <pic:spPr bwMode="auto">
                        <a:xfrm>
                          <a:off x="0" y="0"/>
                          <a:ext cx="1335405" cy="365760"/>
                        </a:xfrm>
                        <a:prstGeom prst="rect">
                          <a:avLst/>
                        </a:prstGeom>
                      </pic:spPr>
                    </pic:pic>
                  </a:graphicData>
                </a:graphic>
              </wp:inline>
            </w:drawing>
          </w:r>
        </w:p>
      </w:tc>
    </w:tr>
    <w:tr w:rsidR="00444B2E" w14:paraId="7EE974EC" w14:textId="77777777">
      <w:trPr>
        <w:trHeight w:val="437"/>
      </w:trPr>
      <w:tc>
        <w:tcPr>
          <w:tcW w:w="2873" w:type="dxa"/>
          <w:tcBorders>
            <w:top w:val="nil"/>
            <w:left w:val="nil"/>
            <w:bottom w:val="nil"/>
            <w:right w:val="nil"/>
          </w:tcBorders>
          <w:shd w:val="clear" w:color="auto" w:fill="auto"/>
          <w:vAlign w:val="bottom"/>
        </w:tcPr>
        <w:p w14:paraId="7EE974EA" w14:textId="77777777" w:rsidR="00444B2E" w:rsidRDefault="00444B2E">
          <w:pPr>
            <w:spacing w:before="240" w:after="0" w:line="240" w:lineRule="auto"/>
            <w:rPr>
              <w:rFonts w:ascii="Times New Roman" w:hAnsi="Times New Roman" w:cs="Times New Roman"/>
            </w:rPr>
          </w:pPr>
          <w:r>
            <w:rPr>
              <w:noProof/>
              <w:lang w:eastAsia="hr-HR"/>
            </w:rPr>
            <w:drawing>
              <wp:anchor distT="0" distB="0" distL="55245" distR="0" simplePos="0" relativeHeight="3" behindDoc="0" locked="0" layoutInCell="1" allowOverlap="1" wp14:anchorId="7EE974F5" wp14:editId="7EE974F6">
                <wp:simplePos x="0" y="0"/>
                <wp:positionH relativeFrom="column">
                  <wp:posOffset>-111760</wp:posOffset>
                </wp:positionH>
                <wp:positionV relativeFrom="paragraph">
                  <wp:posOffset>-635</wp:posOffset>
                </wp:positionV>
                <wp:extent cx="307975" cy="361315"/>
                <wp:effectExtent l="0" t="0" r="0" b="0"/>
                <wp:wrapTight wrapText="bothSides">
                  <wp:wrapPolygon edited="0">
                    <wp:start x="-1340" y="0"/>
                    <wp:lineTo x="-1340" y="20480"/>
                    <wp:lineTo x="21367" y="20480"/>
                    <wp:lineTo x="21367" y="0"/>
                    <wp:lineTo x="-1340" y="0"/>
                  </wp:wrapPolygon>
                </wp:wrapTight>
                <wp:docPr id="3" name="Image1"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descr="Grb-boja.jpg"/>
                        <pic:cNvPicPr>
                          <a:picLocks noChangeAspect="1" noChangeArrowheads="1"/>
                        </pic:cNvPicPr>
                      </pic:nvPicPr>
                      <pic:blipFill>
                        <a:blip r:embed="rId3"/>
                        <a:stretch>
                          <a:fillRect/>
                        </a:stretch>
                      </pic:blipFill>
                      <pic:spPr bwMode="auto">
                        <a:xfrm>
                          <a:off x="0" y="0"/>
                          <a:ext cx="307975" cy="361315"/>
                        </a:xfrm>
                        <a:prstGeom prst="rect">
                          <a:avLst/>
                        </a:prstGeom>
                      </pic:spPr>
                    </pic:pic>
                  </a:graphicData>
                </a:graphic>
              </wp:anchor>
            </w:drawing>
          </w:r>
          <w:r>
            <w:rPr>
              <w:rFonts w:ascii="Times New Roman" w:hAnsi="Times New Roman" w:cs="Times New Roman"/>
            </w:rPr>
            <w:t xml:space="preserve"> GRAD KARLOVAC</w:t>
          </w:r>
        </w:p>
      </w:tc>
      <w:tc>
        <w:tcPr>
          <w:tcW w:w="6165" w:type="dxa"/>
          <w:vMerge/>
          <w:tcBorders>
            <w:top w:val="nil"/>
            <w:left w:val="nil"/>
            <w:bottom w:val="nil"/>
            <w:right w:val="nil"/>
          </w:tcBorders>
          <w:shd w:val="clear" w:color="auto" w:fill="auto"/>
          <w:vAlign w:val="center"/>
        </w:tcPr>
        <w:p w14:paraId="7EE974EB" w14:textId="77777777" w:rsidR="00444B2E" w:rsidRDefault="00444B2E">
          <w:pPr>
            <w:spacing w:before="240" w:after="0" w:line="240" w:lineRule="auto"/>
            <w:rPr>
              <w:rFonts w:ascii="Times New Roman" w:hAnsi="Times New Roman" w:cs="Times New Roman"/>
              <w:color w:val="000000"/>
              <w:sz w:val="18"/>
              <w:szCs w:val="20"/>
              <w:lang w:val="en-US"/>
            </w:rPr>
          </w:pPr>
        </w:p>
      </w:tc>
    </w:tr>
  </w:tbl>
  <w:p w14:paraId="7EE974ED" w14:textId="77777777" w:rsidR="00444B2E" w:rsidRDefault="00444B2E">
    <w:pPr>
      <w:pStyle w:val="Zaglavlj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7002D7"/>
    <w:multiLevelType w:val="hybridMultilevel"/>
    <w:tmpl w:val="B1FEDC9E"/>
    <w:lvl w:ilvl="0" w:tplc="041A000F">
      <w:start w:val="1"/>
      <w:numFmt w:val="decimal"/>
      <w:lvlText w:val="%1."/>
      <w:lvlJc w:val="left"/>
      <w:pPr>
        <w:ind w:left="1429" w:hanging="360"/>
      </w:pPr>
    </w:lvl>
    <w:lvl w:ilvl="1" w:tplc="041A0019" w:tentative="1">
      <w:start w:val="1"/>
      <w:numFmt w:val="lowerLetter"/>
      <w:lvlText w:val="%2."/>
      <w:lvlJc w:val="left"/>
      <w:pPr>
        <w:ind w:left="2149" w:hanging="360"/>
      </w:pPr>
    </w:lvl>
    <w:lvl w:ilvl="2" w:tplc="041A001B" w:tentative="1">
      <w:start w:val="1"/>
      <w:numFmt w:val="lowerRoman"/>
      <w:lvlText w:val="%3."/>
      <w:lvlJc w:val="right"/>
      <w:pPr>
        <w:ind w:left="2869" w:hanging="180"/>
      </w:pPr>
    </w:lvl>
    <w:lvl w:ilvl="3" w:tplc="041A000F" w:tentative="1">
      <w:start w:val="1"/>
      <w:numFmt w:val="decimal"/>
      <w:lvlText w:val="%4."/>
      <w:lvlJc w:val="left"/>
      <w:pPr>
        <w:ind w:left="3589" w:hanging="360"/>
      </w:pPr>
    </w:lvl>
    <w:lvl w:ilvl="4" w:tplc="041A0019" w:tentative="1">
      <w:start w:val="1"/>
      <w:numFmt w:val="lowerLetter"/>
      <w:lvlText w:val="%5."/>
      <w:lvlJc w:val="left"/>
      <w:pPr>
        <w:ind w:left="4309" w:hanging="360"/>
      </w:pPr>
    </w:lvl>
    <w:lvl w:ilvl="5" w:tplc="041A001B" w:tentative="1">
      <w:start w:val="1"/>
      <w:numFmt w:val="lowerRoman"/>
      <w:lvlText w:val="%6."/>
      <w:lvlJc w:val="right"/>
      <w:pPr>
        <w:ind w:left="5029" w:hanging="180"/>
      </w:pPr>
    </w:lvl>
    <w:lvl w:ilvl="6" w:tplc="041A000F" w:tentative="1">
      <w:start w:val="1"/>
      <w:numFmt w:val="decimal"/>
      <w:lvlText w:val="%7."/>
      <w:lvlJc w:val="left"/>
      <w:pPr>
        <w:ind w:left="5749" w:hanging="360"/>
      </w:pPr>
    </w:lvl>
    <w:lvl w:ilvl="7" w:tplc="041A0019" w:tentative="1">
      <w:start w:val="1"/>
      <w:numFmt w:val="lowerLetter"/>
      <w:lvlText w:val="%8."/>
      <w:lvlJc w:val="left"/>
      <w:pPr>
        <w:ind w:left="6469" w:hanging="360"/>
      </w:pPr>
    </w:lvl>
    <w:lvl w:ilvl="8" w:tplc="041A001B" w:tentative="1">
      <w:start w:val="1"/>
      <w:numFmt w:val="lowerRoman"/>
      <w:lvlText w:val="%9."/>
      <w:lvlJc w:val="right"/>
      <w:pPr>
        <w:ind w:left="7189" w:hanging="180"/>
      </w:pPr>
    </w:lvl>
  </w:abstractNum>
  <w:abstractNum w:abstractNumId="1">
    <w:nsid w:val="15021E8D"/>
    <w:multiLevelType w:val="multilevel"/>
    <w:tmpl w:val="8572F8F4"/>
    <w:lvl w:ilvl="0">
      <w:start w:val="1"/>
      <w:numFmt w:val="upperLetter"/>
      <w:suff w:val="space"/>
      <w:lvlText w:val="%1."/>
      <w:lvlJc w:val="left"/>
      <w:pPr>
        <w:ind w:left="227" w:hanging="227"/>
      </w:pPr>
      <w:rPr>
        <w:rFonts w:ascii="Times New Roman" w:hAnsi="Times New Roman"/>
        <w:b/>
      </w:rPr>
    </w:lvl>
    <w:lvl w:ilvl="1">
      <w:start w:val="1"/>
      <w:numFmt w:val="lowerLetter"/>
      <w:lvlText w:val="%2."/>
      <w:lvlJc w:val="left"/>
      <w:pPr>
        <w:ind w:left="1307" w:hanging="360"/>
      </w:pPr>
    </w:lvl>
    <w:lvl w:ilvl="2">
      <w:start w:val="1"/>
      <w:numFmt w:val="lowerRoman"/>
      <w:lvlText w:val="%3."/>
      <w:lvlJc w:val="right"/>
      <w:pPr>
        <w:ind w:left="2027" w:hanging="180"/>
      </w:pPr>
    </w:lvl>
    <w:lvl w:ilvl="3">
      <w:start w:val="1"/>
      <w:numFmt w:val="decimal"/>
      <w:lvlText w:val="%4."/>
      <w:lvlJc w:val="left"/>
      <w:pPr>
        <w:ind w:left="2747" w:hanging="360"/>
      </w:pPr>
    </w:lvl>
    <w:lvl w:ilvl="4">
      <w:start w:val="1"/>
      <w:numFmt w:val="lowerLetter"/>
      <w:lvlText w:val="%5."/>
      <w:lvlJc w:val="left"/>
      <w:pPr>
        <w:ind w:left="3467" w:hanging="360"/>
      </w:pPr>
    </w:lvl>
    <w:lvl w:ilvl="5">
      <w:start w:val="1"/>
      <w:numFmt w:val="lowerRoman"/>
      <w:lvlText w:val="%6."/>
      <w:lvlJc w:val="right"/>
      <w:pPr>
        <w:ind w:left="4187" w:hanging="180"/>
      </w:pPr>
    </w:lvl>
    <w:lvl w:ilvl="6">
      <w:start w:val="1"/>
      <w:numFmt w:val="decimal"/>
      <w:lvlText w:val="%7."/>
      <w:lvlJc w:val="left"/>
      <w:pPr>
        <w:ind w:left="4907" w:hanging="360"/>
      </w:pPr>
    </w:lvl>
    <w:lvl w:ilvl="7">
      <w:start w:val="1"/>
      <w:numFmt w:val="lowerLetter"/>
      <w:lvlText w:val="%8."/>
      <w:lvlJc w:val="left"/>
      <w:pPr>
        <w:ind w:left="5627" w:hanging="360"/>
      </w:pPr>
    </w:lvl>
    <w:lvl w:ilvl="8">
      <w:start w:val="1"/>
      <w:numFmt w:val="lowerRoman"/>
      <w:lvlText w:val="%9."/>
      <w:lvlJc w:val="right"/>
      <w:pPr>
        <w:ind w:left="6347" w:hanging="180"/>
      </w:pPr>
    </w:lvl>
  </w:abstractNum>
  <w:abstractNum w:abstractNumId="2">
    <w:nsid w:val="183C5C44"/>
    <w:multiLevelType w:val="multilevel"/>
    <w:tmpl w:val="E94CC7EE"/>
    <w:lvl w:ilvl="0">
      <w:start w:val="1"/>
      <w:numFmt w:val="upperLetter"/>
      <w:suff w:val="space"/>
      <w:lvlText w:val="%1."/>
      <w:lvlJc w:val="left"/>
      <w:pPr>
        <w:ind w:left="709" w:hanging="227"/>
      </w:pPr>
      <w:rPr>
        <w:b/>
        <w:sz w:val="22"/>
      </w:rPr>
    </w:lvl>
    <w:lvl w:ilvl="1">
      <w:start w:val="1"/>
      <w:numFmt w:val="lowerLetter"/>
      <w:lvlText w:val="%2."/>
      <w:lvlJc w:val="left"/>
      <w:pPr>
        <w:ind w:left="2684" w:hanging="360"/>
      </w:pPr>
    </w:lvl>
    <w:lvl w:ilvl="2">
      <w:start w:val="1"/>
      <w:numFmt w:val="lowerRoman"/>
      <w:lvlText w:val="%3."/>
      <w:lvlJc w:val="right"/>
      <w:pPr>
        <w:ind w:left="3404" w:hanging="180"/>
      </w:pPr>
    </w:lvl>
    <w:lvl w:ilvl="3">
      <w:start w:val="1"/>
      <w:numFmt w:val="decimal"/>
      <w:lvlText w:val="%4."/>
      <w:lvlJc w:val="left"/>
      <w:pPr>
        <w:ind w:left="4124" w:hanging="360"/>
      </w:pPr>
    </w:lvl>
    <w:lvl w:ilvl="4">
      <w:start w:val="1"/>
      <w:numFmt w:val="lowerLetter"/>
      <w:lvlText w:val="%5."/>
      <w:lvlJc w:val="left"/>
      <w:pPr>
        <w:ind w:left="4844" w:hanging="360"/>
      </w:pPr>
    </w:lvl>
    <w:lvl w:ilvl="5">
      <w:start w:val="1"/>
      <w:numFmt w:val="lowerRoman"/>
      <w:lvlText w:val="%6."/>
      <w:lvlJc w:val="right"/>
      <w:pPr>
        <w:ind w:left="5564" w:hanging="180"/>
      </w:pPr>
    </w:lvl>
    <w:lvl w:ilvl="6">
      <w:start w:val="1"/>
      <w:numFmt w:val="decimal"/>
      <w:lvlText w:val="%7."/>
      <w:lvlJc w:val="left"/>
      <w:pPr>
        <w:ind w:left="6284" w:hanging="360"/>
      </w:pPr>
    </w:lvl>
    <w:lvl w:ilvl="7">
      <w:start w:val="1"/>
      <w:numFmt w:val="lowerLetter"/>
      <w:lvlText w:val="%8."/>
      <w:lvlJc w:val="left"/>
      <w:pPr>
        <w:ind w:left="7004" w:hanging="360"/>
      </w:pPr>
    </w:lvl>
    <w:lvl w:ilvl="8">
      <w:start w:val="1"/>
      <w:numFmt w:val="lowerRoman"/>
      <w:lvlText w:val="%9."/>
      <w:lvlJc w:val="right"/>
      <w:pPr>
        <w:ind w:left="7724" w:hanging="180"/>
      </w:pPr>
    </w:lvl>
  </w:abstractNum>
  <w:abstractNum w:abstractNumId="3">
    <w:nsid w:val="2310481B"/>
    <w:multiLevelType w:val="multilevel"/>
    <w:tmpl w:val="DD907B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
    <w:nsid w:val="29B25DB1"/>
    <w:multiLevelType w:val="multilevel"/>
    <w:tmpl w:val="13E8F760"/>
    <w:lvl w:ilvl="0">
      <w:start w:val="1"/>
      <w:numFmt w:val="bullet"/>
      <w:lvlText w:val=""/>
      <w:lvlJc w:val="left"/>
      <w:pPr>
        <w:tabs>
          <w:tab w:val="num" w:pos="720"/>
        </w:tabs>
        <w:ind w:left="720" w:hanging="21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
    <w:nsid w:val="2BCA1EE7"/>
    <w:multiLevelType w:val="multilevel"/>
    <w:tmpl w:val="75966A9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6">
    <w:nsid w:val="30487F99"/>
    <w:multiLevelType w:val="multilevel"/>
    <w:tmpl w:val="E9EA5A6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34962EC8"/>
    <w:multiLevelType w:val="multilevel"/>
    <w:tmpl w:val="FB5EF2DA"/>
    <w:lvl w:ilvl="0">
      <w:start w:val="1"/>
      <w:numFmt w:val="upperLetter"/>
      <w:lvlText w:val="%1."/>
      <w:lvlJc w:val="left"/>
      <w:pPr>
        <w:ind w:left="227" w:hanging="227"/>
      </w:pPr>
      <w:rPr>
        <w:rFonts w:ascii="Times New Roman" w:hAnsi="Times New Roman"/>
        <w:b/>
      </w:rPr>
    </w:lvl>
    <w:lvl w:ilvl="1">
      <w:start w:val="1"/>
      <w:numFmt w:val="lowerLetter"/>
      <w:lvlText w:val="%2."/>
      <w:lvlJc w:val="left"/>
      <w:pPr>
        <w:ind w:left="1137" w:hanging="360"/>
      </w:pPr>
    </w:lvl>
    <w:lvl w:ilvl="2">
      <w:start w:val="1"/>
      <w:numFmt w:val="lowerRoman"/>
      <w:lvlText w:val="%3."/>
      <w:lvlJc w:val="right"/>
      <w:pPr>
        <w:ind w:left="1857" w:hanging="180"/>
      </w:pPr>
    </w:lvl>
    <w:lvl w:ilvl="3">
      <w:start w:val="1"/>
      <w:numFmt w:val="decimal"/>
      <w:lvlText w:val="%4."/>
      <w:lvlJc w:val="left"/>
      <w:pPr>
        <w:ind w:left="2577" w:hanging="360"/>
      </w:pPr>
    </w:lvl>
    <w:lvl w:ilvl="4">
      <w:start w:val="1"/>
      <w:numFmt w:val="lowerLetter"/>
      <w:lvlText w:val="%5."/>
      <w:lvlJc w:val="left"/>
      <w:pPr>
        <w:ind w:left="3297" w:hanging="360"/>
      </w:pPr>
    </w:lvl>
    <w:lvl w:ilvl="5">
      <w:start w:val="1"/>
      <w:numFmt w:val="lowerRoman"/>
      <w:lvlText w:val="%6."/>
      <w:lvlJc w:val="right"/>
      <w:pPr>
        <w:ind w:left="4017" w:hanging="180"/>
      </w:pPr>
    </w:lvl>
    <w:lvl w:ilvl="6">
      <w:start w:val="1"/>
      <w:numFmt w:val="decimal"/>
      <w:lvlText w:val="%7."/>
      <w:lvlJc w:val="left"/>
      <w:pPr>
        <w:ind w:left="4737" w:hanging="360"/>
      </w:pPr>
    </w:lvl>
    <w:lvl w:ilvl="7">
      <w:start w:val="1"/>
      <w:numFmt w:val="lowerLetter"/>
      <w:lvlText w:val="%8."/>
      <w:lvlJc w:val="left"/>
      <w:pPr>
        <w:ind w:left="5457" w:hanging="360"/>
      </w:pPr>
    </w:lvl>
    <w:lvl w:ilvl="8">
      <w:start w:val="1"/>
      <w:numFmt w:val="lowerRoman"/>
      <w:lvlText w:val="%9."/>
      <w:lvlJc w:val="right"/>
      <w:pPr>
        <w:ind w:left="6177" w:hanging="180"/>
      </w:pPr>
    </w:lvl>
  </w:abstractNum>
  <w:abstractNum w:abstractNumId="8">
    <w:nsid w:val="355F29A7"/>
    <w:multiLevelType w:val="multilevel"/>
    <w:tmpl w:val="6FD607C4"/>
    <w:lvl w:ilvl="0">
      <w:start w:val="1"/>
      <w:numFmt w:val="bullet"/>
      <w:suff w:val="space"/>
      <w:lvlText w:val=""/>
      <w:lvlJc w:val="left"/>
      <w:pPr>
        <w:ind w:left="709" w:hanging="170"/>
      </w:pPr>
      <w:rPr>
        <w:rFonts w:ascii="Symbol" w:hAnsi="Symbol" w:cs="Symbol" w:hint="default"/>
        <w:b w:val="0"/>
      </w:rPr>
    </w:lvl>
    <w:lvl w:ilvl="1">
      <w:start w:val="1"/>
      <w:numFmt w:val="bullet"/>
      <w:lvlText w:val="-"/>
      <w:lvlJc w:val="left"/>
      <w:pPr>
        <w:ind w:left="1789" w:hanging="360"/>
      </w:pPr>
      <w:rPr>
        <w:rFonts w:ascii="Times New Roman" w:hAnsi="Times New Roman" w:cs="Times New Roman" w:hint="default"/>
        <w:b w:val="0"/>
      </w:rPr>
    </w:lvl>
    <w:lvl w:ilvl="2">
      <w:start w:val="1"/>
      <w:numFmt w:val="bullet"/>
      <w:lvlText w:val=""/>
      <w:lvlJc w:val="left"/>
      <w:pPr>
        <w:ind w:left="2509" w:hanging="360"/>
      </w:pPr>
      <w:rPr>
        <w:rFonts w:ascii="Wingdings" w:hAnsi="Wingdings" w:cs="Wingdings" w:hint="default"/>
      </w:rPr>
    </w:lvl>
    <w:lvl w:ilvl="3">
      <w:start w:val="1"/>
      <w:numFmt w:val="bullet"/>
      <w:lvlText w:val=""/>
      <w:lvlJc w:val="left"/>
      <w:pPr>
        <w:ind w:left="3229" w:hanging="360"/>
      </w:pPr>
      <w:rPr>
        <w:rFonts w:ascii="Symbol" w:hAnsi="Symbol" w:cs="Symbol" w:hint="default"/>
      </w:rPr>
    </w:lvl>
    <w:lvl w:ilvl="4">
      <w:start w:val="1"/>
      <w:numFmt w:val="bullet"/>
      <w:lvlText w:val="o"/>
      <w:lvlJc w:val="left"/>
      <w:pPr>
        <w:ind w:left="3949" w:hanging="360"/>
      </w:pPr>
      <w:rPr>
        <w:rFonts w:ascii="Courier New" w:hAnsi="Courier New" w:cs="Courier New" w:hint="default"/>
      </w:rPr>
    </w:lvl>
    <w:lvl w:ilvl="5">
      <w:start w:val="1"/>
      <w:numFmt w:val="bullet"/>
      <w:lvlText w:val=""/>
      <w:lvlJc w:val="left"/>
      <w:pPr>
        <w:ind w:left="4669" w:hanging="360"/>
      </w:pPr>
      <w:rPr>
        <w:rFonts w:ascii="Wingdings" w:hAnsi="Wingdings" w:cs="Wingdings" w:hint="default"/>
      </w:rPr>
    </w:lvl>
    <w:lvl w:ilvl="6">
      <w:start w:val="1"/>
      <w:numFmt w:val="bullet"/>
      <w:lvlText w:val=""/>
      <w:lvlJc w:val="left"/>
      <w:pPr>
        <w:ind w:left="5389" w:hanging="360"/>
      </w:pPr>
      <w:rPr>
        <w:rFonts w:ascii="Symbol" w:hAnsi="Symbol" w:cs="Symbol" w:hint="default"/>
      </w:rPr>
    </w:lvl>
    <w:lvl w:ilvl="7">
      <w:start w:val="1"/>
      <w:numFmt w:val="bullet"/>
      <w:lvlText w:val="o"/>
      <w:lvlJc w:val="left"/>
      <w:pPr>
        <w:ind w:left="6109" w:hanging="360"/>
      </w:pPr>
      <w:rPr>
        <w:rFonts w:ascii="Courier New" w:hAnsi="Courier New" w:cs="Courier New" w:hint="default"/>
      </w:rPr>
    </w:lvl>
    <w:lvl w:ilvl="8">
      <w:start w:val="1"/>
      <w:numFmt w:val="bullet"/>
      <w:lvlText w:val=""/>
      <w:lvlJc w:val="left"/>
      <w:pPr>
        <w:ind w:left="6829" w:hanging="360"/>
      </w:pPr>
      <w:rPr>
        <w:rFonts w:ascii="Wingdings" w:hAnsi="Wingdings" w:cs="Wingdings" w:hint="default"/>
      </w:rPr>
    </w:lvl>
  </w:abstractNum>
  <w:abstractNum w:abstractNumId="9">
    <w:nsid w:val="38304495"/>
    <w:multiLevelType w:val="multilevel"/>
    <w:tmpl w:val="98EE6D2A"/>
    <w:lvl w:ilvl="0">
      <w:start w:val="1"/>
      <w:numFmt w:val="upperLetter"/>
      <w:suff w:val="space"/>
      <w:lvlText w:val="%1."/>
      <w:lvlJc w:val="left"/>
      <w:pPr>
        <w:ind w:left="681" w:hanging="227"/>
      </w:pPr>
      <w:rPr>
        <w:rFonts w:ascii="Times New Roman" w:hAnsi="Times New Roman"/>
        <w:b/>
      </w:rPr>
    </w:lvl>
    <w:lvl w:ilvl="1">
      <w:start w:val="1"/>
      <w:numFmt w:val="lowerLetter"/>
      <w:lvlText w:val="%2."/>
      <w:lvlJc w:val="left"/>
      <w:pPr>
        <w:ind w:left="1772" w:hanging="360"/>
      </w:pPr>
    </w:lvl>
    <w:lvl w:ilvl="2">
      <w:start w:val="1"/>
      <w:numFmt w:val="lowerRoman"/>
      <w:lvlText w:val="%3."/>
      <w:lvlJc w:val="right"/>
      <w:pPr>
        <w:ind w:left="2492" w:hanging="180"/>
      </w:pPr>
    </w:lvl>
    <w:lvl w:ilvl="3">
      <w:start w:val="1"/>
      <w:numFmt w:val="decimal"/>
      <w:lvlText w:val="%4."/>
      <w:lvlJc w:val="left"/>
      <w:pPr>
        <w:ind w:left="3212" w:hanging="360"/>
      </w:pPr>
    </w:lvl>
    <w:lvl w:ilvl="4">
      <w:start w:val="1"/>
      <w:numFmt w:val="lowerLetter"/>
      <w:lvlText w:val="%5."/>
      <w:lvlJc w:val="left"/>
      <w:pPr>
        <w:ind w:left="3932" w:hanging="360"/>
      </w:pPr>
    </w:lvl>
    <w:lvl w:ilvl="5">
      <w:start w:val="1"/>
      <w:numFmt w:val="lowerRoman"/>
      <w:lvlText w:val="%6."/>
      <w:lvlJc w:val="right"/>
      <w:pPr>
        <w:ind w:left="4652" w:hanging="180"/>
      </w:pPr>
    </w:lvl>
    <w:lvl w:ilvl="6">
      <w:start w:val="1"/>
      <w:numFmt w:val="decimal"/>
      <w:lvlText w:val="%7."/>
      <w:lvlJc w:val="left"/>
      <w:pPr>
        <w:ind w:left="5372" w:hanging="360"/>
      </w:pPr>
    </w:lvl>
    <w:lvl w:ilvl="7">
      <w:start w:val="1"/>
      <w:numFmt w:val="lowerLetter"/>
      <w:lvlText w:val="%8."/>
      <w:lvlJc w:val="left"/>
      <w:pPr>
        <w:ind w:left="6092" w:hanging="360"/>
      </w:pPr>
    </w:lvl>
    <w:lvl w:ilvl="8">
      <w:start w:val="1"/>
      <w:numFmt w:val="lowerRoman"/>
      <w:lvlText w:val="%9."/>
      <w:lvlJc w:val="right"/>
      <w:pPr>
        <w:ind w:left="6812" w:hanging="180"/>
      </w:pPr>
    </w:lvl>
  </w:abstractNum>
  <w:abstractNum w:abstractNumId="10">
    <w:nsid w:val="3BB07D8D"/>
    <w:multiLevelType w:val="multilevel"/>
    <w:tmpl w:val="AD7052D0"/>
    <w:lvl w:ilvl="0">
      <w:start w:val="1"/>
      <w:numFmt w:val="upperLetter"/>
      <w:lvlText w:val="%1."/>
      <w:lvlJc w:val="left"/>
      <w:pPr>
        <w:ind w:left="681" w:hanging="227"/>
      </w:pPr>
      <w:rPr>
        <w:rFonts w:ascii="Times New Roman" w:hAnsi="Times New Roman"/>
        <w:b/>
      </w:rPr>
    </w:lvl>
    <w:lvl w:ilvl="1">
      <w:start w:val="1"/>
      <w:numFmt w:val="lowerLetter"/>
      <w:lvlText w:val="%2."/>
      <w:lvlJc w:val="left"/>
      <w:pPr>
        <w:ind w:left="1591" w:hanging="360"/>
      </w:pPr>
    </w:lvl>
    <w:lvl w:ilvl="2">
      <w:start w:val="1"/>
      <w:numFmt w:val="lowerRoman"/>
      <w:lvlText w:val="%3."/>
      <w:lvlJc w:val="right"/>
      <w:pPr>
        <w:ind w:left="2311" w:hanging="180"/>
      </w:pPr>
    </w:lvl>
    <w:lvl w:ilvl="3">
      <w:start w:val="1"/>
      <w:numFmt w:val="decimal"/>
      <w:lvlText w:val="%4."/>
      <w:lvlJc w:val="left"/>
      <w:pPr>
        <w:ind w:left="3031" w:hanging="360"/>
      </w:pPr>
    </w:lvl>
    <w:lvl w:ilvl="4">
      <w:start w:val="1"/>
      <w:numFmt w:val="lowerLetter"/>
      <w:lvlText w:val="%5."/>
      <w:lvlJc w:val="left"/>
      <w:pPr>
        <w:ind w:left="3751" w:hanging="360"/>
      </w:pPr>
    </w:lvl>
    <w:lvl w:ilvl="5">
      <w:start w:val="1"/>
      <w:numFmt w:val="lowerRoman"/>
      <w:lvlText w:val="%6."/>
      <w:lvlJc w:val="right"/>
      <w:pPr>
        <w:ind w:left="4471" w:hanging="180"/>
      </w:pPr>
    </w:lvl>
    <w:lvl w:ilvl="6">
      <w:start w:val="1"/>
      <w:numFmt w:val="decimal"/>
      <w:lvlText w:val="%7."/>
      <w:lvlJc w:val="left"/>
      <w:pPr>
        <w:ind w:left="5191" w:hanging="360"/>
      </w:pPr>
    </w:lvl>
    <w:lvl w:ilvl="7">
      <w:start w:val="1"/>
      <w:numFmt w:val="lowerLetter"/>
      <w:lvlText w:val="%8."/>
      <w:lvlJc w:val="left"/>
      <w:pPr>
        <w:ind w:left="5911" w:hanging="360"/>
      </w:pPr>
    </w:lvl>
    <w:lvl w:ilvl="8">
      <w:start w:val="1"/>
      <w:numFmt w:val="lowerRoman"/>
      <w:lvlText w:val="%9."/>
      <w:lvlJc w:val="right"/>
      <w:pPr>
        <w:ind w:left="6631" w:hanging="180"/>
      </w:pPr>
    </w:lvl>
  </w:abstractNum>
  <w:abstractNum w:abstractNumId="11">
    <w:nsid w:val="46C83CFF"/>
    <w:multiLevelType w:val="multilevel"/>
    <w:tmpl w:val="772AEB38"/>
    <w:lvl w:ilvl="0">
      <w:start w:val="1"/>
      <w:numFmt w:val="bullet"/>
      <w:lvlText w:val=""/>
      <w:lvlJc w:val="left"/>
      <w:pPr>
        <w:ind w:left="720" w:hanging="210"/>
      </w:pPr>
      <w:rPr>
        <w:rFonts w:ascii="Symbol" w:hAnsi="Symbol" w:cs="Symbol" w:hint="default"/>
        <w:b/>
      </w:rPr>
    </w:lvl>
    <w:lvl w:ilvl="1">
      <w:start w:val="1"/>
      <w:numFmt w:val="lowerLetter"/>
      <w:lvlText w:val="%2."/>
      <w:lvlJc w:val="left"/>
      <w:pPr>
        <w:ind w:left="1590" w:hanging="360"/>
      </w:pPr>
    </w:lvl>
    <w:lvl w:ilvl="2">
      <w:start w:val="1"/>
      <w:numFmt w:val="lowerRoman"/>
      <w:lvlText w:val="%3."/>
      <w:lvlJc w:val="right"/>
      <w:pPr>
        <w:ind w:left="2310" w:hanging="180"/>
      </w:pPr>
    </w:lvl>
    <w:lvl w:ilvl="3">
      <w:start w:val="1"/>
      <w:numFmt w:val="decimal"/>
      <w:lvlText w:val="%4."/>
      <w:lvlJc w:val="left"/>
      <w:pPr>
        <w:ind w:left="3030" w:hanging="360"/>
      </w:pPr>
    </w:lvl>
    <w:lvl w:ilvl="4">
      <w:start w:val="1"/>
      <w:numFmt w:val="lowerLetter"/>
      <w:lvlText w:val="%5."/>
      <w:lvlJc w:val="left"/>
      <w:pPr>
        <w:ind w:left="3750" w:hanging="360"/>
      </w:pPr>
    </w:lvl>
    <w:lvl w:ilvl="5">
      <w:start w:val="1"/>
      <w:numFmt w:val="lowerRoman"/>
      <w:lvlText w:val="%6."/>
      <w:lvlJc w:val="right"/>
      <w:pPr>
        <w:ind w:left="4470" w:hanging="180"/>
      </w:pPr>
    </w:lvl>
    <w:lvl w:ilvl="6">
      <w:start w:val="1"/>
      <w:numFmt w:val="decimal"/>
      <w:lvlText w:val="%7."/>
      <w:lvlJc w:val="left"/>
      <w:pPr>
        <w:ind w:left="5190" w:hanging="360"/>
      </w:pPr>
    </w:lvl>
    <w:lvl w:ilvl="7">
      <w:start w:val="1"/>
      <w:numFmt w:val="lowerLetter"/>
      <w:lvlText w:val="%8."/>
      <w:lvlJc w:val="left"/>
      <w:pPr>
        <w:ind w:left="5910" w:hanging="360"/>
      </w:pPr>
    </w:lvl>
    <w:lvl w:ilvl="8">
      <w:start w:val="1"/>
      <w:numFmt w:val="lowerRoman"/>
      <w:lvlText w:val="%9."/>
      <w:lvlJc w:val="right"/>
      <w:pPr>
        <w:ind w:left="6630" w:hanging="180"/>
      </w:pPr>
    </w:lvl>
  </w:abstractNum>
  <w:abstractNum w:abstractNumId="12">
    <w:nsid w:val="478742A7"/>
    <w:multiLevelType w:val="multilevel"/>
    <w:tmpl w:val="8CFE71F6"/>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4DF5724E"/>
    <w:multiLevelType w:val="multilevel"/>
    <w:tmpl w:val="E6C80B2E"/>
    <w:lvl w:ilvl="0">
      <w:start w:val="1"/>
      <w:numFmt w:val="upperLetter"/>
      <w:suff w:val="space"/>
      <w:lvlText w:val="%1."/>
      <w:lvlJc w:val="left"/>
      <w:pPr>
        <w:ind w:left="709" w:hanging="227"/>
      </w:pPr>
      <w:rPr>
        <w:b/>
      </w:rPr>
    </w:lvl>
    <w:lvl w:ilvl="1">
      <w:start w:val="1"/>
      <w:numFmt w:val="bullet"/>
      <w:suff w:val="space"/>
      <w:lvlText w:val=""/>
      <w:lvlJc w:val="left"/>
      <w:pPr>
        <w:ind w:left="709" w:hanging="227"/>
      </w:pPr>
      <w:rPr>
        <w:rFonts w:ascii="Symbol" w:hAnsi="Symbol" w:cs="Symbol" w:hint="default"/>
        <w:b/>
        <w:sz w:val="22"/>
      </w:rPr>
    </w:lvl>
    <w:lvl w:ilvl="2">
      <w:start w:val="1"/>
      <w:numFmt w:val="lowerRoman"/>
      <w:lvlText w:val="%3."/>
      <w:lvlJc w:val="right"/>
      <w:pPr>
        <w:tabs>
          <w:tab w:val="num" w:pos="2580"/>
        </w:tabs>
        <w:ind w:left="2580" w:hanging="180"/>
      </w:pPr>
    </w:lvl>
    <w:lvl w:ilvl="3">
      <w:start w:val="1"/>
      <w:numFmt w:val="decimal"/>
      <w:lvlText w:val="%4."/>
      <w:lvlJc w:val="left"/>
      <w:pPr>
        <w:tabs>
          <w:tab w:val="num" w:pos="3300"/>
        </w:tabs>
        <w:ind w:left="3300" w:hanging="360"/>
      </w:pPr>
    </w:lvl>
    <w:lvl w:ilvl="4">
      <w:start w:val="1"/>
      <w:numFmt w:val="lowerLetter"/>
      <w:lvlText w:val="%5."/>
      <w:lvlJc w:val="left"/>
      <w:pPr>
        <w:tabs>
          <w:tab w:val="num" w:pos="4020"/>
        </w:tabs>
        <w:ind w:left="4020" w:hanging="360"/>
      </w:pPr>
    </w:lvl>
    <w:lvl w:ilvl="5">
      <w:start w:val="1"/>
      <w:numFmt w:val="lowerRoman"/>
      <w:lvlText w:val="%6."/>
      <w:lvlJc w:val="right"/>
      <w:pPr>
        <w:tabs>
          <w:tab w:val="num" w:pos="4740"/>
        </w:tabs>
        <w:ind w:left="4740" w:hanging="180"/>
      </w:pPr>
    </w:lvl>
    <w:lvl w:ilvl="6">
      <w:start w:val="1"/>
      <w:numFmt w:val="decimal"/>
      <w:lvlText w:val="%7."/>
      <w:lvlJc w:val="left"/>
      <w:pPr>
        <w:tabs>
          <w:tab w:val="num" w:pos="5460"/>
        </w:tabs>
        <w:ind w:left="5460" w:hanging="360"/>
      </w:pPr>
    </w:lvl>
    <w:lvl w:ilvl="7">
      <w:start w:val="1"/>
      <w:numFmt w:val="lowerLetter"/>
      <w:lvlText w:val="%8."/>
      <w:lvlJc w:val="left"/>
      <w:pPr>
        <w:tabs>
          <w:tab w:val="num" w:pos="6180"/>
        </w:tabs>
        <w:ind w:left="6180" w:hanging="360"/>
      </w:pPr>
    </w:lvl>
    <w:lvl w:ilvl="8">
      <w:start w:val="1"/>
      <w:numFmt w:val="lowerRoman"/>
      <w:lvlText w:val="%9."/>
      <w:lvlJc w:val="right"/>
      <w:pPr>
        <w:tabs>
          <w:tab w:val="num" w:pos="6900"/>
        </w:tabs>
        <w:ind w:left="6900" w:hanging="180"/>
      </w:pPr>
    </w:lvl>
  </w:abstractNum>
  <w:abstractNum w:abstractNumId="14">
    <w:nsid w:val="538977F6"/>
    <w:multiLevelType w:val="multilevel"/>
    <w:tmpl w:val="DBF85A4E"/>
    <w:lvl w:ilvl="0">
      <w:start w:val="1"/>
      <w:numFmt w:val="bullet"/>
      <w:lvlText w:val=""/>
      <w:lvlJc w:val="left"/>
      <w:pPr>
        <w:ind w:left="709" w:hanging="199"/>
      </w:pPr>
      <w:rPr>
        <w:rFonts w:ascii="Symbol" w:hAnsi="Symbol" w:cs="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5">
    <w:nsid w:val="59DE5F04"/>
    <w:multiLevelType w:val="multilevel"/>
    <w:tmpl w:val="C1F46372"/>
    <w:lvl w:ilvl="0">
      <w:start w:val="1"/>
      <w:numFmt w:val="upperLetter"/>
      <w:lvlText w:val="%1."/>
      <w:lvlJc w:val="left"/>
      <w:pPr>
        <w:ind w:left="227" w:hanging="227"/>
      </w:pPr>
      <w:rPr>
        <w:rFonts w:ascii="Times New Roman" w:hAnsi="Times New Roman"/>
        <w:b/>
      </w:rPr>
    </w:lvl>
    <w:lvl w:ilvl="1">
      <w:start w:val="1"/>
      <w:numFmt w:val="lowerLetter"/>
      <w:lvlText w:val="%2."/>
      <w:lvlJc w:val="left"/>
      <w:pPr>
        <w:ind w:left="1137" w:hanging="360"/>
      </w:pPr>
    </w:lvl>
    <w:lvl w:ilvl="2">
      <w:start w:val="1"/>
      <w:numFmt w:val="lowerRoman"/>
      <w:lvlText w:val="%3."/>
      <w:lvlJc w:val="right"/>
      <w:pPr>
        <w:ind w:left="1857" w:hanging="180"/>
      </w:pPr>
    </w:lvl>
    <w:lvl w:ilvl="3">
      <w:start w:val="1"/>
      <w:numFmt w:val="decimal"/>
      <w:lvlText w:val="%4."/>
      <w:lvlJc w:val="left"/>
      <w:pPr>
        <w:ind w:left="2577" w:hanging="360"/>
      </w:pPr>
    </w:lvl>
    <w:lvl w:ilvl="4">
      <w:start w:val="1"/>
      <w:numFmt w:val="lowerLetter"/>
      <w:lvlText w:val="%5."/>
      <w:lvlJc w:val="left"/>
      <w:pPr>
        <w:ind w:left="3297" w:hanging="360"/>
      </w:pPr>
    </w:lvl>
    <w:lvl w:ilvl="5">
      <w:start w:val="1"/>
      <w:numFmt w:val="lowerRoman"/>
      <w:lvlText w:val="%6."/>
      <w:lvlJc w:val="right"/>
      <w:pPr>
        <w:ind w:left="4017" w:hanging="180"/>
      </w:pPr>
    </w:lvl>
    <w:lvl w:ilvl="6">
      <w:start w:val="1"/>
      <w:numFmt w:val="decimal"/>
      <w:lvlText w:val="%7."/>
      <w:lvlJc w:val="left"/>
      <w:pPr>
        <w:ind w:left="4737" w:hanging="360"/>
      </w:pPr>
    </w:lvl>
    <w:lvl w:ilvl="7">
      <w:start w:val="1"/>
      <w:numFmt w:val="lowerLetter"/>
      <w:lvlText w:val="%8."/>
      <w:lvlJc w:val="left"/>
      <w:pPr>
        <w:ind w:left="5457" w:hanging="360"/>
      </w:pPr>
    </w:lvl>
    <w:lvl w:ilvl="8">
      <w:start w:val="1"/>
      <w:numFmt w:val="lowerRoman"/>
      <w:lvlText w:val="%9."/>
      <w:lvlJc w:val="right"/>
      <w:pPr>
        <w:ind w:left="6177" w:hanging="180"/>
      </w:pPr>
    </w:lvl>
  </w:abstractNum>
  <w:abstractNum w:abstractNumId="16">
    <w:nsid w:val="64B11DCF"/>
    <w:multiLevelType w:val="multilevel"/>
    <w:tmpl w:val="6F0EEBFA"/>
    <w:lvl w:ilvl="0">
      <w:start w:val="1"/>
      <w:numFmt w:val="upperLetter"/>
      <w:lvlText w:val="%1."/>
      <w:lvlJc w:val="left"/>
      <w:pPr>
        <w:ind w:left="235" w:hanging="235"/>
      </w:pPr>
      <w:rPr>
        <w:rFonts w:ascii="Times New Roman" w:hAnsi="Times New Roman"/>
        <w:b/>
      </w:rPr>
    </w:lvl>
    <w:lvl w:ilvl="1">
      <w:start w:val="1"/>
      <w:numFmt w:val="lowerLetter"/>
      <w:lvlText w:val="%2."/>
      <w:lvlJc w:val="left"/>
      <w:pPr>
        <w:ind w:left="955" w:hanging="360"/>
      </w:pPr>
    </w:lvl>
    <w:lvl w:ilvl="2">
      <w:start w:val="1"/>
      <w:numFmt w:val="lowerRoman"/>
      <w:lvlText w:val="%3."/>
      <w:lvlJc w:val="right"/>
      <w:pPr>
        <w:ind w:left="1675" w:hanging="180"/>
      </w:pPr>
    </w:lvl>
    <w:lvl w:ilvl="3">
      <w:start w:val="1"/>
      <w:numFmt w:val="decimal"/>
      <w:lvlText w:val="%4."/>
      <w:lvlJc w:val="left"/>
      <w:pPr>
        <w:ind w:left="2395" w:hanging="360"/>
      </w:pPr>
    </w:lvl>
    <w:lvl w:ilvl="4">
      <w:start w:val="1"/>
      <w:numFmt w:val="lowerLetter"/>
      <w:lvlText w:val="%5."/>
      <w:lvlJc w:val="left"/>
      <w:pPr>
        <w:ind w:left="3115" w:hanging="360"/>
      </w:pPr>
    </w:lvl>
    <w:lvl w:ilvl="5">
      <w:start w:val="1"/>
      <w:numFmt w:val="lowerRoman"/>
      <w:lvlText w:val="%6."/>
      <w:lvlJc w:val="right"/>
      <w:pPr>
        <w:ind w:left="3835" w:hanging="180"/>
      </w:pPr>
    </w:lvl>
    <w:lvl w:ilvl="6">
      <w:start w:val="1"/>
      <w:numFmt w:val="decimal"/>
      <w:lvlText w:val="%7."/>
      <w:lvlJc w:val="left"/>
      <w:pPr>
        <w:ind w:left="4555" w:hanging="360"/>
      </w:pPr>
    </w:lvl>
    <w:lvl w:ilvl="7">
      <w:start w:val="1"/>
      <w:numFmt w:val="lowerLetter"/>
      <w:lvlText w:val="%8."/>
      <w:lvlJc w:val="left"/>
      <w:pPr>
        <w:ind w:left="5275" w:hanging="360"/>
      </w:pPr>
    </w:lvl>
    <w:lvl w:ilvl="8">
      <w:start w:val="1"/>
      <w:numFmt w:val="lowerRoman"/>
      <w:lvlText w:val="%9."/>
      <w:lvlJc w:val="right"/>
      <w:pPr>
        <w:ind w:left="5995" w:hanging="180"/>
      </w:pPr>
    </w:lvl>
  </w:abstractNum>
  <w:abstractNum w:abstractNumId="17">
    <w:nsid w:val="660D597A"/>
    <w:multiLevelType w:val="multilevel"/>
    <w:tmpl w:val="DEAC07B0"/>
    <w:lvl w:ilvl="0">
      <w:start w:val="1"/>
      <w:numFmt w:val="upperLetter"/>
      <w:suff w:val="space"/>
      <w:lvlText w:val="%1."/>
      <w:lvlJc w:val="left"/>
      <w:pPr>
        <w:ind w:left="199" w:hanging="199"/>
      </w:pPr>
      <w:rPr>
        <w:rFonts w:ascii="Times New Roman" w:hAnsi="Times New Roman"/>
        <w:b/>
      </w:rPr>
    </w:lvl>
    <w:lvl w:ilvl="1">
      <w:start w:val="1"/>
      <w:numFmt w:val="bullet"/>
      <w:lvlText w:val="o"/>
      <w:lvlJc w:val="left"/>
      <w:pPr>
        <w:ind w:left="930" w:hanging="360"/>
      </w:pPr>
      <w:rPr>
        <w:rFonts w:ascii="Courier New" w:hAnsi="Courier New" w:cs="Courier New" w:hint="default"/>
      </w:rPr>
    </w:lvl>
    <w:lvl w:ilvl="2">
      <w:start w:val="1"/>
      <w:numFmt w:val="bullet"/>
      <w:lvlText w:val=""/>
      <w:lvlJc w:val="left"/>
      <w:pPr>
        <w:ind w:left="1650" w:hanging="360"/>
      </w:pPr>
      <w:rPr>
        <w:rFonts w:ascii="Wingdings" w:hAnsi="Wingdings" w:cs="Wingdings" w:hint="default"/>
      </w:rPr>
    </w:lvl>
    <w:lvl w:ilvl="3">
      <w:start w:val="1"/>
      <w:numFmt w:val="bullet"/>
      <w:lvlText w:val=""/>
      <w:lvlJc w:val="left"/>
      <w:pPr>
        <w:ind w:left="2370" w:hanging="360"/>
      </w:pPr>
      <w:rPr>
        <w:rFonts w:ascii="Symbol" w:hAnsi="Symbol" w:cs="Symbol" w:hint="default"/>
      </w:rPr>
    </w:lvl>
    <w:lvl w:ilvl="4">
      <w:start w:val="1"/>
      <w:numFmt w:val="bullet"/>
      <w:lvlText w:val="o"/>
      <w:lvlJc w:val="left"/>
      <w:pPr>
        <w:ind w:left="3090" w:hanging="360"/>
      </w:pPr>
      <w:rPr>
        <w:rFonts w:ascii="Courier New" w:hAnsi="Courier New" w:cs="Courier New" w:hint="default"/>
      </w:rPr>
    </w:lvl>
    <w:lvl w:ilvl="5">
      <w:start w:val="1"/>
      <w:numFmt w:val="bullet"/>
      <w:lvlText w:val=""/>
      <w:lvlJc w:val="left"/>
      <w:pPr>
        <w:ind w:left="3810" w:hanging="360"/>
      </w:pPr>
      <w:rPr>
        <w:rFonts w:ascii="Wingdings" w:hAnsi="Wingdings" w:cs="Wingdings" w:hint="default"/>
      </w:rPr>
    </w:lvl>
    <w:lvl w:ilvl="6">
      <w:start w:val="1"/>
      <w:numFmt w:val="bullet"/>
      <w:lvlText w:val=""/>
      <w:lvlJc w:val="left"/>
      <w:pPr>
        <w:ind w:left="4530" w:hanging="360"/>
      </w:pPr>
      <w:rPr>
        <w:rFonts w:ascii="Symbol" w:hAnsi="Symbol" w:cs="Symbol" w:hint="default"/>
      </w:rPr>
    </w:lvl>
    <w:lvl w:ilvl="7">
      <w:start w:val="1"/>
      <w:numFmt w:val="bullet"/>
      <w:lvlText w:val="o"/>
      <w:lvlJc w:val="left"/>
      <w:pPr>
        <w:ind w:left="5250" w:hanging="360"/>
      </w:pPr>
      <w:rPr>
        <w:rFonts w:ascii="Courier New" w:hAnsi="Courier New" w:cs="Courier New" w:hint="default"/>
      </w:rPr>
    </w:lvl>
    <w:lvl w:ilvl="8">
      <w:start w:val="1"/>
      <w:numFmt w:val="bullet"/>
      <w:lvlText w:val=""/>
      <w:lvlJc w:val="left"/>
      <w:pPr>
        <w:ind w:left="5970" w:hanging="360"/>
      </w:pPr>
      <w:rPr>
        <w:rFonts w:ascii="Wingdings" w:hAnsi="Wingdings" w:cs="Wingdings" w:hint="default"/>
      </w:rPr>
    </w:lvl>
  </w:abstractNum>
  <w:num w:numId="1">
    <w:abstractNumId w:val="13"/>
  </w:num>
  <w:num w:numId="2">
    <w:abstractNumId w:val="4"/>
  </w:num>
  <w:num w:numId="3">
    <w:abstractNumId w:val="17"/>
  </w:num>
  <w:num w:numId="4">
    <w:abstractNumId w:val="3"/>
  </w:num>
  <w:num w:numId="5">
    <w:abstractNumId w:val="16"/>
  </w:num>
  <w:num w:numId="6">
    <w:abstractNumId w:val="11"/>
  </w:num>
  <w:num w:numId="7">
    <w:abstractNumId w:val="10"/>
  </w:num>
  <w:num w:numId="8">
    <w:abstractNumId w:val="8"/>
  </w:num>
  <w:num w:numId="9">
    <w:abstractNumId w:val="1"/>
  </w:num>
  <w:num w:numId="10">
    <w:abstractNumId w:val="2"/>
  </w:num>
  <w:num w:numId="11">
    <w:abstractNumId w:val="14"/>
  </w:num>
  <w:num w:numId="12">
    <w:abstractNumId w:val="15"/>
  </w:num>
  <w:num w:numId="13">
    <w:abstractNumId w:val="9"/>
  </w:num>
  <w:num w:numId="14">
    <w:abstractNumId w:val="6"/>
  </w:num>
  <w:num w:numId="15">
    <w:abstractNumId w:val="12"/>
  </w:num>
  <w:num w:numId="16">
    <w:abstractNumId w:val="7"/>
  </w:num>
  <w:num w:numId="17">
    <w:abstractNumId w:val="5"/>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3166"/>
    <w:rsid w:val="00022A60"/>
    <w:rsid w:val="00046767"/>
    <w:rsid w:val="00062100"/>
    <w:rsid w:val="00087BCE"/>
    <w:rsid w:val="00102FE6"/>
    <w:rsid w:val="00173166"/>
    <w:rsid w:val="001B059A"/>
    <w:rsid w:val="001D4D12"/>
    <w:rsid w:val="00205BC1"/>
    <w:rsid w:val="00231394"/>
    <w:rsid w:val="002A2E19"/>
    <w:rsid w:val="00362E27"/>
    <w:rsid w:val="003C53C1"/>
    <w:rsid w:val="003E3B27"/>
    <w:rsid w:val="003E3EC8"/>
    <w:rsid w:val="003F1324"/>
    <w:rsid w:val="00444B2E"/>
    <w:rsid w:val="00447E78"/>
    <w:rsid w:val="004B3B2B"/>
    <w:rsid w:val="00532976"/>
    <w:rsid w:val="0056542D"/>
    <w:rsid w:val="00660FC1"/>
    <w:rsid w:val="00697514"/>
    <w:rsid w:val="006B25D6"/>
    <w:rsid w:val="006C2679"/>
    <w:rsid w:val="006F4D00"/>
    <w:rsid w:val="00705B85"/>
    <w:rsid w:val="00741A5F"/>
    <w:rsid w:val="007F033C"/>
    <w:rsid w:val="00851E14"/>
    <w:rsid w:val="008B5BA0"/>
    <w:rsid w:val="00957EF1"/>
    <w:rsid w:val="009D14E9"/>
    <w:rsid w:val="00A47BAA"/>
    <w:rsid w:val="00A97FF0"/>
    <w:rsid w:val="00B652EF"/>
    <w:rsid w:val="00BE496C"/>
    <w:rsid w:val="00C75902"/>
    <w:rsid w:val="00C8718A"/>
    <w:rsid w:val="00CE6258"/>
    <w:rsid w:val="00E90F6A"/>
    <w:rsid w:val="00EC2DB7"/>
    <w:rsid w:val="00EC694E"/>
    <w:rsid w:val="00F16500"/>
    <w:rsid w:val="00F52B48"/>
    <w:rsid w:val="00F948A8"/>
    <w:rsid w:val="00FB53AA"/>
    <w:rsid w:val="00FE1F55"/>
  </w:rsids>
  <m:mathPr>
    <m:mathFont m:val="Cambria Math"/>
    <m:brkBin m:val="before"/>
    <m:brkBinSub m:val="--"/>
    <m:smallFrac m:val="0"/>
    <m:dispDef/>
    <m:lMargin m:val="0"/>
    <m:rMargin m:val="0"/>
    <m:defJc m:val="centerGroup"/>
    <m:wrapIndent m:val="1440"/>
    <m:intLim m:val="subSup"/>
    <m:naryLim m:val="undOvr"/>
  </m:mathPr>
  <w:themeFontLang w:val="hr-H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E972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0A89"/>
    <w:pPr>
      <w:spacing w:after="200" w:line="276" w:lineRule="auto"/>
    </w:pPr>
  </w:style>
  <w:style w:type="paragraph" w:styleId="Naslov1">
    <w:name w:val="heading 1"/>
    <w:basedOn w:val="Normal"/>
    <w:next w:val="Normal"/>
    <w:link w:val="Naslov1Char"/>
    <w:qFormat/>
    <w:rsid w:val="00C243F5"/>
    <w:pPr>
      <w:keepNext/>
      <w:spacing w:after="0" w:line="240" w:lineRule="auto"/>
      <w:outlineLvl w:val="0"/>
    </w:pPr>
    <w:rPr>
      <w:rFonts w:ascii="Times New Roman" w:eastAsia="Times New Roman" w:hAnsi="Times New Roman" w:cs="Times New Roman"/>
      <w:b/>
      <w:szCs w:val="20"/>
      <w:lang w:val="en-AU"/>
    </w:rPr>
  </w:style>
  <w:style w:type="paragraph" w:styleId="Naslov2">
    <w:name w:val="heading 2"/>
    <w:basedOn w:val="Normal"/>
    <w:next w:val="Normal"/>
    <w:link w:val="Naslov2Char"/>
    <w:qFormat/>
    <w:rsid w:val="009C7DAE"/>
    <w:pPr>
      <w:keepNext/>
      <w:spacing w:after="0" w:line="240" w:lineRule="auto"/>
      <w:jc w:val="center"/>
      <w:outlineLvl w:val="1"/>
    </w:pPr>
    <w:rPr>
      <w:rFonts w:ascii="Times New Roman" w:eastAsia="Times New Roman" w:hAnsi="Times New Roman" w:cs="Times New Roman"/>
      <w:sz w:val="24"/>
      <w:szCs w:val="20"/>
      <w:lang w:val="en-AU"/>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TekstbaloniaChar">
    <w:name w:val="Tekst balončića Char"/>
    <w:basedOn w:val="Zadanifontodlomka"/>
    <w:link w:val="Tekstbalonia"/>
    <w:uiPriority w:val="99"/>
    <w:semiHidden/>
    <w:qFormat/>
    <w:rsid w:val="00B71991"/>
    <w:rPr>
      <w:rFonts w:ascii="Tahoma" w:hAnsi="Tahoma" w:cs="Tahoma"/>
      <w:sz w:val="16"/>
      <w:szCs w:val="16"/>
    </w:rPr>
  </w:style>
  <w:style w:type="character" w:customStyle="1" w:styleId="ZaglavljeChar">
    <w:name w:val="Zaglavlje Char"/>
    <w:basedOn w:val="Zadanifontodlomka"/>
    <w:link w:val="Zaglavlje"/>
    <w:uiPriority w:val="99"/>
    <w:qFormat/>
    <w:rsid w:val="00883CD4"/>
  </w:style>
  <w:style w:type="character" w:customStyle="1" w:styleId="PodnojeChar">
    <w:name w:val="Podnožje Char"/>
    <w:basedOn w:val="Zadanifontodlomka"/>
    <w:link w:val="Podnoje"/>
    <w:uiPriority w:val="99"/>
    <w:qFormat/>
    <w:rsid w:val="00883CD4"/>
  </w:style>
  <w:style w:type="character" w:customStyle="1" w:styleId="InternetLink">
    <w:name w:val="Internet Link"/>
    <w:basedOn w:val="Zadanifontodlomka"/>
    <w:uiPriority w:val="99"/>
    <w:unhideWhenUsed/>
    <w:rsid w:val="00337668"/>
    <w:rPr>
      <w:color w:val="0000FF" w:themeColor="hyperlink"/>
      <w:u w:val="single"/>
    </w:rPr>
  </w:style>
  <w:style w:type="character" w:styleId="Referencakomentara">
    <w:name w:val="annotation reference"/>
    <w:basedOn w:val="Zadanifontodlomka"/>
    <w:unhideWhenUsed/>
    <w:qFormat/>
    <w:rsid w:val="00E4517C"/>
    <w:rPr>
      <w:sz w:val="16"/>
      <w:szCs w:val="16"/>
    </w:rPr>
  </w:style>
  <w:style w:type="character" w:customStyle="1" w:styleId="TekstkomentaraChar">
    <w:name w:val="Tekst komentara Char"/>
    <w:basedOn w:val="Zadanifontodlomka"/>
    <w:link w:val="Tekstkomentara"/>
    <w:qFormat/>
    <w:rsid w:val="00E4517C"/>
    <w:rPr>
      <w:sz w:val="20"/>
      <w:szCs w:val="20"/>
    </w:rPr>
  </w:style>
  <w:style w:type="character" w:customStyle="1" w:styleId="PredmetkomentaraChar">
    <w:name w:val="Predmet komentara Char"/>
    <w:basedOn w:val="TekstkomentaraChar"/>
    <w:link w:val="Predmetkomentara"/>
    <w:uiPriority w:val="99"/>
    <w:semiHidden/>
    <w:qFormat/>
    <w:rsid w:val="00E4517C"/>
    <w:rPr>
      <w:b/>
      <w:bCs/>
      <w:sz w:val="20"/>
      <w:szCs w:val="20"/>
    </w:rPr>
  </w:style>
  <w:style w:type="character" w:customStyle="1" w:styleId="Naslov1Char">
    <w:name w:val="Naslov 1 Char"/>
    <w:basedOn w:val="Zadanifontodlomka"/>
    <w:link w:val="Naslov1"/>
    <w:qFormat/>
    <w:rsid w:val="00C243F5"/>
    <w:rPr>
      <w:rFonts w:ascii="Times New Roman" w:eastAsia="Times New Roman" w:hAnsi="Times New Roman" w:cs="Times New Roman"/>
      <w:b/>
      <w:szCs w:val="20"/>
      <w:lang w:val="en-AU"/>
    </w:rPr>
  </w:style>
  <w:style w:type="character" w:customStyle="1" w:styleId="Naslov2Char">
    <w:name w:val="Naslov 2 Char"/>
    <w:basedOn w:val="Zadanifontodlomka"/>
    <w:link w:val="Naslov2"/>
    <w:qFormat/>
    <w:rsid w:val="009C7DAE"/>
    <w:rPr>
      <w:rFonts w:ascii="Times New Roman" w:eastAsia="Times New Roman" w:hAnsi="Times New Roman" w:cs="Times New Roman"/>
      <w:sz w:val="24"/>
      <w:szCs w:val="20"/>
      <w:lang w:val="en-AU"/>
    </w:rPr>
  </w:style>
  <w:style w:type="character" w:customStyle="1" w:styleId="UvuenotijelotekstaChar">
    <w:name w:val="Uvučeno tijelo teksta Char"/>
    <w:basedOn w:val="Zadanifontodlomka"/>
    <w:link w:val="Uvuenotijeloteksta"/>
    <w:qFormat/>
    <w:rsid w:val="009C7DAE"/>
    <w:rPr>
      <w:rFonts w:ascii="Times New Roman" w:eastAsia="Times New Roman" w:hAnsi="Times New Roman" w:cs="Times New Roman"/>
      <w:sz w:val="24"/>
      <w:szCs w:val="20"/>
      <w:lang w:val="en-US"/>
    </w:rPr>
  </w:style>
  <w:style w:type="character" w:customStyle="1" w:styleId="apple-converted-space">
    <w:name w:val="apple-converted-space"/>
    <w:basedOn w:val="Zadanifontodlomka"/>
    <w:qFormat/>
    <w:rsid w:val="00FF130D"/>
  </w:style>
  <w:style w:type="character" w:customStyle="1" w:styleId="kurziv">
    <w:name w:val="kurziv"/>
    <w:basedOn w:val="Zadanifontodlomka"/>
    <w:qFormat/>
    <w:rsid w:val="002B6890"/>
  </w:style>
  <w:style w:type="character" w:customStyle="1" w:styleId="ListLabel1">
    <w:name w:val="ListLabel 1"/>
    <w:qFormat/>
    <w:rPr>
      <w:b w:val="0"/>
      <w:i w:val="0"/>
      <w:sz w:val="24"/>
      <w:u w:val="none"/>
    </w:rPr>
  </w:style>
  <w:style w:type="character" w:customStyle="1" w:styleId="ListLabel2">
    <w:name w:val="ListLabel 2"/>
    <w:qFormat/>
    <w:rPr>
      <w:rFonts w:eastAsia="Times New Roman" w:cs="Times New Roman"/>
      <w:b/>
      <w:i w:val="0"/>
    </w:rPr>
  </w:style>
  <w:style w:type="character" w:customStyle="1" w:styleId="ListLabel3">
    <w:name w:val="ListLabel 3"/>
    <w:qFormat/>
    <w:rPr>
      <w:b w:val="0"/>
      <w:i w:val="0"/>
      <w:sz w:val="24"/>
      <w:u w:val="none"/>
    </w:rPr>
  </w:style>
  <w:style w:type="character" w:customStyle="1" w:styleId="ListLabel4">
    <w:name w:val="ListLabel 4"/>
    <w:qFormat/>
    <w:rPr>
      <w:b/>
    </w:rPr>
  </w:style>
  <w:style w:type="character" w:customStyle="1" w:styleId="ListLabel5">
    <w:name w:val="ListLabel 5"/>
    <w:qFormat/>
    <w:rPr>
      <w:b/>
    </w:rPr>
  </w:style>
  <w:style w:type="character" w:customStyle="1" w:styleId="ListLabel6">
    <w:name w:val="ListLabel 6"/>
    <w:qFormat/>
    <w:rPr>
      <w:b/>
      <w:sz w:val="22"/>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cs="Courier New"/>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cs="Courier New"/>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ascii="Times New Roman" w:hAnsi="Times New Roman"/>
      <w:b/>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rFonts w:cs="Courier New"/>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ascii="Times New Roman" w:hAnsi="Times New Roman"/>
      <w:b/>
    </w:rPr>
  </w:style>
  <w:style w:type="character" w:customStyle="1" w:styleId="ListLabel38">
    <w:name w:val="ListLabel 38"/>
    <w:qFormat/>
    <w:rPr>
      <w:rFonts w:ascii="Times New Roman" w:hAnsi="Times New Roman"/>
      <w:b/>
    </w:rPr>
  </w:style>
  <w:style w:type="character" w:customStyle="1" w:styleId="ListLabel39">
    <w:name w:val="ListLabel 39"/>
    <w:qFormat/>
    <w:rPr>
      <w:rFonts w:ascii="Times New Roman" w:hAnsi="Times New Roman"/>
      <w:b/>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rFonts w:cs="Courier New"/>
    </w:rPr>
  </w:style>
  <w:style w:type="character" w:customStyle="1" w:styleId="ListLabel43">
    <w:name w:val="ListLabel 43"/>
    <w:qFormat/>
    <w:rPr>
      <w:rFonts w:ascii="Times New Roman" w:hAnsi="Times New Roman"/>
      <w:b w:val="0"/>
    </w:rPr>
  </w:style>
  <w:style w:type="character" w:customStyle="1" w:styleId="ListLabel44">
    <w:name w:val="ListLabel 44"/>
    <w:qFormat/>
    <w:rPr>
      <w:rFonts w:eastAsia="Calibri" w:cs="Times New Roman"/>
      <w:b w:val="0"/>
    </w:rPr>
  </w:style>
  <w:style w:type="character" w:customStyle="1" w:styleId="ListLabel45">
    <w:name w:val="ListLabel 45"/>
    <w:qFormat/>
    <w:rPr>
      <w:rFonts w:cs="Courier New"/>
    </w:rPr>
  </w:style>
  <w:style w:type="character" w:customStyle="1" w:styleId="ListLabel46">
    <w:name w:val="ListLabel 46"/>
    <w:qFormat/>
    <w:rPr>
      <w:rFonts w:cs="Courier New"/>
    </w:rPr>
  </w:style>
  <w:style w:type="character" w:customStyle="1" w:styleId="ListLabel47">
    <w:name w:val="ListLabel 47"/>
    <w:qFormat/>
    <w:rPr>
      <w:b w:val="0"/>
      <w:i w:val="0"/>
      <w:sz w:val="24"/>
      <w:u w:val="none"/>
    </w:rPr>
  </w:style>
  <w:style w:type="character" w:customStyle="1" w:styleId="ListLabel48">
    <w:name w:val="ListLabel 48"/>
    <w:qFormat/>
    <w:rPr>
      <w:rFonts w:eastAsia="Times New Roman" w:cs="Times New Roman"/>
      <w:b/>
      <w:i w:val="0"/>
    </w:rPr>
  </w:style>
  <w:style w:type="character" w:customStyle="1" w:styleId="ListLabel49">
    <w:name w:val="ListLabel 49"/>
    <w:qFormat/>
    <w:rPr>
      <w:rFonts w:ascii="Times New Roman" w:hAnsi="Times New Roman"/>
      <w:b/>
    </w:rPr>
  </w:style>
  <w:style w:type="character" w:customStyle="1" w:styleId="ListLabel50">
    <w:name w:val="ListLabel 50"/>
    <w:qFormat/>
    <w:rPr>
      <w:b/>
    </w:rPr>
  </w:style>
  <w:style w:type="character" w:customStyle="1" w:styleId="ListLabel51">
    <w:name w:val="ListLabel 51"/>
    <w:qFormat/>
    <w:rPr>
      <w:b/>
    </w:rPr>
  </w:style>
  <w:style w:type="character" w:customStyle="1" w:styleId="ListLabel52">
    <w:name w:val="ListLabel 52"/>
    <w:qFormat/>
    <w:rPr>
      <w:b/>
      <w:sz w:val="22"/>
    </w:rPr>
  </w:style>
  <w:style w:type="character" w:customStyle="1" w:styleId="ListLabel53">
    <w:name w:val="ListLabel 53"/>
    <w:qFormat/>
    <w:rPr>
      <w:rFonts w:cs="Courier New"/>
    </w:rPr>
  </w:style>
  <w:style w:type="character" w:customStyle="1" w:styleId="ListLabel54">
    <w:name w:val="ListLabel 54"/>
    <w:qFormat/>
    <w:rPr>
      <w:rFonts w:cs="Courier New"/>
    </w:rPr>
  </w:style>
  <w:style w:type="character" w:customStyle="1" w:styleId="ListLabel55">
    <w:name w:val="ListLabel 55"/>
    <w:qFormat/>
    <w:rPr>
      <w:rFonts w:cs="Courier New"/>
    </w:rPr>
  </w:style>
  <w:style w:type="character" w:customStyle="1" w:styleId="ListLabel56">
    <w:name w:val="ListLabel 56"/>
    <w:qFormat/>
    <w:rPr>
      <w:rFonts w:ascii="Times New Roman" w:hAnsi="Times New Roman"/>
      <w:b/>
    </w:rPr>
  </w:style>
  <w:style w:type="character" w:customStyle="1" w:styleId="ListLabel57">
    <w:name w:val="ListLabel 57"/>
    <w:qFormat/>
    <w:rPr>
      <w:rFonts w:ascii="Times New Roman" w:hAnsi="Times New Roman"/>
      <w:b/>
    </w:rPr>
  </w:style>
  <w:style w:type="character" w:customStyle="1" w:styleId="ListLabel58">
    <w:name w:val="ListLabel 58"/>
    <w:qFormat/>
    <w:rPr>
      <w:rFonts w:ascii="Times New Roman" w:hAnsi="Times New Roman"/>
      <w:b/>
    </w:rPr>
  </w:style>
  <w:style w:type="paragraph" w:customStyle="1" w:styleId="Heading">
    <w:name w:val="Heading"/>
    <w:basedOn w:val="Normal"/>
    <w:next w:val="Tijeloteksta"/>
    <w:qFormat/>
    <w:pPr>
      <w:keepNext/>
      <w:spacing w:before="240" w:after="120"/>
    </w:pPr>
    <w:rPr>
      <w:rFonts w:ascii="Liberation Sans" w:eastAsia="WenQuanYi Micro Hei" w:hAnsi="Liberation Sans" w:cs="Lohit Devanagari"/>
      <w:sz w:val="28"/>
      <w:szCs w:val="28"/>
    </w:rPr>
  </w:style>
  <w:style w:type="paragraph" w:styleId="Tijeloteksta">
    <w:name w:val="Body Text"/>
    <w:basedOn w:val="Normal"/>
    <w:pPr>
      <w:spacing w:after="140" w:line="288" w:lineRule="auto"/>
    </w:pPr>
  </w:style>
  <w:style w:type="paragraph" w:styleId="Popis">
    <w:name w:val="List"/>
    <w:basedOn w:val="Tijeloteksta"/>
    <w:rPr>
      <w:rFonts w:cs="Lohit Devanagari"/>
    </w:rPr>
  </w:style>
  <w:style w:type="paragraph" w:styleId="Opisslike">
    <w:name w:val="caption"/>
    <w:basedOn w:val="Normal"/>
    <w:qFormat/>
    <w:pPr>
      <w:suppressLineNumbers/>
      <w:spacing w:before="120" w:after="120"/>
    </w:pPr>
    <w:rPr>
      <w:rFonts w:cs="Lohit Devanagari"/>
      <w:i/>
      <w:iCs/>
      <w:sz w:val="24"/>
      <w:szCs w:val="24"/>
    </w:rPr>
  </w:style>
  <w:style w:type="paragraph" w:customStyle="1" w:styleId="Index">
    <w:name w:val="Index"/>
    <w:basedOn w:val="Normal"/>
    <w:qFormat/>
    <w:pPr>
      <w:suppressLineNumbers/>
    </w:pPr>
    <w:rPr>
      <w:rFonts w:cs="Lohit Devanagari"/>
    </w:rPr>
  </w:style>
  <w:style w:type="paragraph" w:styleId="Tekstbalonia">
    <w:name w:val="Balloon Text"/>
    <w:basedOn w:val="Normal"/>
    <w:link w:val="TekstbaloniaChar"/>
    <w:uiPriority w:val="99"/>
    <w:semiHidden/>
    <w:unhideWhenUsed/>
    <w:qFormat/>
    <w:rsid w:val="00B71991"/>
    <w:pPr>
      <w:spacing w:after="0" w:line="240" w:lineRule="auto"/>
    </w:pPr>
    <w:rPr>
      <w:rFonts w:ascii="Tahoma" w:hAnsi="Tahoma" w:cs="Tahoma"/>
      <w:sz w:val="16"/>
      <w:szCs w:val="16"/>
    </w:rPr>
  </w:style>
  <w:style w:type="paragraph" w:styleId="Zaglavlje">
    <w:name w:val="header"/>
    <w:basedOn w:val="Normal"/>
    <w:link w:val="ZaglavljeChar"/>
    <w:uiPriority w:val="99"/>
    <w:unhideWhenUsed/>
    <w:rsid w:val="00883CD4"/>
    <w:pPr>
      <w:tabs>
        <w:tab w:val="center" w:pos="4536"/>
        <w:tab w:val="right" w:pos="9072"/>
      </w:tabs>
      <w:spacing w:after="0" w:line="240" w:lineRule="auto"/>
    </w:pPr>
  </w:style>
  <w:style w:type="paragraph" w:styleId="Podnoje">
    <w:name w:val="footer"/>
    <w:basedOn w:val="Normal"/>
    <w:link w:val="PodnojeChar"/>
    <w:uiPriority w:val="99"/>
    <w:unhideWhenUsed/>
    <w:rsid w:val="00883CD4"/>
    <w:pPr>
      <w:tabs>
        <w:tab w:val="center" w:pos="4536"/>
        <w:tab w:val="right" w:pos="9072"/>
      </w:tabs>
      <w:spacing w:after="0" w:line="240" w:lineRule="auto"/>
    </w:pPr>
  </w:style>
  <w:style w:type="paragraph" w:styleId="Odlomakpopisa">
    <w:name w:val="List Paragraph"/>
    <w:basedOn w:val="Normal"/>
    <w:uiPriority w:val="34"/>
    <w:qFormat/>
    <w:rsid w:val="00E04E01"/>
    <w:pPr>
      <w:ind w:left="720"/>
      <w:contextualSpacing/>
    </w:pPr>
  </w:style>
  <w:style w:type="paragraph" w:styleId="Bezproreda">
    <w:name w:val="No Spacing"/>
    <w:uiPriority w:val="1"/>
    <w:qFormat/>
    <w:rsid w:val="001B06A3"/>
  </w:style>
  <w:style w:type="paragraph" w:customStyle="1" w:styleId="align-center">
    <w:name w:val="align-center"/>
    <w:basedOn w:val="Normal"/>
    <w:qFormat/>
    <w:rsid w:val="00225CDC"/>
    <w:pPr>
      <w:spacing w:beforeAutospacing="1" w:afterAutospacing="1" w:line="240" w:lineRule="auto"/>
    </w:pPr>
    <w:rPr>
      <w:rFonts w:ascii="Times New Roman" w:eastAsia="Times New Roman" w:hAnsi="Times New Roman" w:cs="Times New Roman"/>
      <w:sz w:val="24"/>
      <w:szCs w:val="24"/>
      <w:lang w:eastAsia="hr-HR"/>
    </w:rPr>
  </w:style>
  <w:style w:type="paragraph" w:customStyle="1" w:styleId="bodytext">
    <w:name w:val="bodytext"/>
    <w:basedOn w:val="Normal"/>
    <w:qFormat/>
    <w:rsid w:val="00225CDC"/>
    <w:pPr>
      <w:spacing w:beforeAutospacing="1" w:afterAutospacing="1" w:line="240" w:lineRule="auto"/>
    </w:pPr>
    <w:rPr>
      <w:rFonts w:ascii="Times New Roman" w:eastAsia="Times New Roman" w:hAnsi="Times New Roman" w:cs="Times New Roman"/>
      <w:sz w:val="24"/>
      <w:szCs w:val="24"/>
      <w:lang w:eastAsia="hr-HR"/>
    </w:rPr>
  </w:style>
  <w:style w:type="paragraph" w:styleId="Tekstkomentara">
    <w:name w:val="annotation text"/>
    <w:basedOn w:val="Normal"/>
    <w:link w:val="TekstkomentaraChar"/>
    <w:unhideWhenUsed/>
    <w:qFormat/>
    <w:rsid w:val="00E4517C"/>
    <w:pPr>
      <w:spacing w:line="240" w:lineRule="auto"/>
    </w:pPr>
    <w:rPr>
      <w:sz w:val="20"/>
      <w:szCs w:val="20"/>
    </w:rPr>
  </w:style>
  <w:style w:type="paragraph" w:styleId="Predmetkomentara">
    <w:name w:val="annotation subject"/>
    <w:basedOn w:val="Tekstkomentara"/>
    <w:link w:val="PredmetkomentaraChar"/>
    <w:uiPriority w:val="99"/>
    <w:semiHidden/>
    <w:unhideWhenUsed/>
    <w:qFormat/>
    <w:rsid w:val="00E4517C"/>
    <w:rPr>
      <w:b/>
      <w:bCs/>
    </w:rPr>
  </w:style>
  <w:style w:type="paragraph" w:styleId="Uvuenotijeloteksta">
    <w:name w:val="Body Text Indent"/>
    <w:basedOn w:val="Normal"/>
    <w:link w:val="UvuenotijelotekstaChar"/>
    <w:rsid w:val="009C7DAE"/>
    <w:pPr>
      <w:widowControl w:val="0"/>
      <w:spacing w:after="0" w:line="240" w:lineRule="auto"/>
      <w:ind w:firstLine="720"/>
      <w:jc w:val="both"/>
    </w:pPr>
    <w:rPr>
      <w:rFonts w:ascii="Times New Roman" w:eastAsia="Times New Roman" w:hAnsi="Times New Roman" w:cs="Times New Roman"/>
      <w:sz w:val="24"/>
      <w:szCs w:val="20"/>
      <w:lang w:val="en-US"/>
    </w:rPr>
  </w:style>
  <w:style w:type="table" w:styleId="Reetkatablice">
    <w:name w:val="Table Grid"/>
    <w:basedOn w:val="Obinatablica"/>
    <w:uiPriority w:val="59"/>
    <w:rsid w:val="002243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Obinatablica"/>
    <w:next w:val="Reetkatablice"/>
    <w:uiPriority w:val="59"/>
    <w:rsid w:val="002A2E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0A89"/>
    <w:pPr>
      <w:spacing w:after="200" w:line="276" w:lineRule="auto"/>
    </w:pPr>
  </w:style>
  <w:style w:type="paragraph" w:styleId="Naslov1">
    <w:name w:val="heading 1"/>
    <w:basedOn w:val="Normal"/>
    <w:next w:val="Normal"/>
    <w:link w:val="Naslov1Char"/>
    <w:qFormat/>
    <w:rsid w:val="00C243F5"/>
    <w:pPr>
      <w:keepNext/>
      <w:spacing w:after="0" w:line="240" w:lineRule="auto"/>
      <w:outlineLvl w:val="0"/>
    </w:pPr>
    <w:rPr>
      <w:rFonts w:ascii="Times New Roman" w:eastAsia="Times New Roman" w:hAnsi="Times New Roman" w:cs="Times New Roman"/>
      <w:b/>
      <w:szCs w:val="20"/>
      <w:lang w:val="en-AU"/>
    </w:rPr>
  </w:style>
  <w:style w:type="paragraph" w:styleId="Naslov2">
    <w:name w:val="heading 2"/>
    <w:basedOn w:val="Normal"/>
    <w:next w:val="Normal"/>
    <w:link w:val="Naslov2Char"/>
    <w:qFormat/>
    <w:rsid w:val="009C7DAE"/>
    <w:pPr>
      <w:keepNext/>
      <w:spacing w:after="0" w:line="240" w:lineRule="auto"/>
      <w:jc w:val="center"/>
      <w:outlineLvl w:val="1"/>
    </w:pPr>
    <w:rPr>
      <w:rFonts w:ascii="Times New Roman" w:eastAsia="Times New Roman" w:hAnsi="Times New Roman" w:cs="Times New Roman"/>
      <w:sz w:val="24"/>
      <w:szCs w:val="20"/>
      <w:lang w:val="en-AU"/>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TekstbaloniaChar">
    <w:name w:val="Tekst balončića Char"/>
    <w:basedOn w:val="Zadanifontodlomka"/>
    <w:link w:val="Tekstbalonia"/>
    <w:uiPriority w:val="99"/>
    <w:semiHidden/>
    <w:qFormat/>
    <w:rsid w:val="00B71991"/>
    <w:rPr>
      <w:rFonts w:ascii="Tahoma" w:hAnsi="Tahoma" w:cs="Tahoma"/>
      <w:sz w:val="16"/>
      <w:szCs w:val="16"/>
    </w:rPr>
  </w:style>
  <w:style w:type="character" w:customStyle="1" w:styleId="ZaglavljeChar">
    <w:name w:val="Zaglavlje Char"/>
    <w:basedOn w:val="Zadanifontodlomka"/>
    <w:link w:val="Zaglavlje"/>
    <w:uiPriority w:val="99"/>
    <w:qFormat/>
    <w:rsid w:val="00883CD4"/>
  </w:style>
  <w:style w:type="character" w:customStyle="1" w:styleId="PodnojeChar">
    <w:name w:val="Podnožje Char"/>
    <w:basedOn w:val="Zadanifontodlomka"/>
    <w:link w:val="Podnoje"/>
    <w:uiPriority w:val="99"/>
    <w:qFormat/>
    <w:rsid w:val="00883CD4"/>
  </w:style>
  <w:style w:type="character" w:customStyle="1" w:styleId="InternetLink">
    <w:name w:val="Internet Link"/>
    <w:basedOn w:val="Zadanifontodlomka"/>
    <w:uiPriority w:val="99"/>
    <w:unhideWhenUsed/>
    <w:rsid w:val="00337668"/>
    <w:rPr>
      <w:color w:val="0000FF" w:themeColor="hyperlink"/>
      <w:u w:val="single"/>
    </w:rPr>
  </w:style>
  <w:style w:type="character" w:styleId="Referencakomentara">
    <w:name w:val="annotation reference"/>
    <w:basedOn w:val="Zadanifontodlomka"/>
    <w:unhideWhenUsed/>
    <w:qFormat/>
    <w:rsid w:val="00E4517C"/>
    <w:rPr>
      <w:sz w:val="16"/>
      <w:szCs w:val="16"/>
    </w:rPr>
  </w:style>
  <w:style w:type="character" w:customStyle="1" w:styleId="TekstkomentaraChar">
    <w:name w:val="Tekst komentara Char"/>
    <w:basedOn w:val="Zadanifontodlomka"/>
    <w:link w:val="Tekstkomentara"/>
    <w:qFormat/>
    <w:rsid w:val="00E4517C"/>
    <w:rPr>
      <w:sz w:val="20"/>
      <w:szCs w:val="20"/>
    </w:rPr>
  </w:style>
  <w:style w:type="character" w:customStyle="1" w:styleId="PredmetkomentaraChar">
    <w:name w:val="Predmet komentara Char"/>
    <w:basedOn w:val="TekstkomentaraChar"/>
    <w:link w:val="Predmetkomentara"/>
    <w:uiPriority w:val="99"/>
    <w:semiHidden/>
    <w:qFormat/>
    <w:rsid w:val="00E4517C"/>
    <w:rPr>
      <w:b/>
      <w:bCs/>
      <w:sz w:val="20"/>
      <w:szCs w:val="20"/>
    </w:rPr>
  </w:style>
  <w:style w:type="character" w:customStyle="1" w:styleId="Naslov1Char">
    <w:name w:val="Naslov 1 Char"/>
    <w:basedOn w:val="Zadanifontodlomka"/>
    <w:link w:val="Naslov1"/>
    <w:qFormat/>
    <w:rsid w:val="00C243F5"/>
    <w:rPr>
      <w:rFonts w:ascii="Times New Roman" w:eastAsia="Times New Roman" w:hAnsi="Times New Roman" w:cs="Times New Roman"/>
      <w:b/>
      <w:szCs w:val="20"/>
      <w:lang w:val="en-AU"/>
    </w:rPr>
  </w:style>
  <w:style w:type="character" w:customStyle="1" w:styleId="Naslov2Char">
    <w:name w:val="Naslov 2 Char"/>
    <w:basedOn w:val="Zadanifontodlomka"/>
    <w:link w:val="Naslov2"/>
    <w:qFormat/>
    <w:rsid w:val="009C7DAE"/>
    <w:rPr>
      <w:rFonts w:ascii="Times New Roman" w:eastAsia="Times New Roman" w:hAnsi="Times New Roman" w:cs="Times New Roman"/>
      <w:sz w:val="24"/>
      <w:szCs w:val="20"/>
      <w:lang w:val="en-AU"/>
    </w:rPr>
  </w:style>
  <w:style w:type="character" w:customStyle="1" w:styleId="UvuenotijelotekstaChar">
    <w:name w:val="Uvučeno tijelo teksta Char"/>
    <w:basedOn w:val="Zadanifontodlomka"/>
    <w:link w:val="Uvuenotijeloteksta"/>
    <w:qFormat/>
    <w:rsid w:val="009C7DAE"/>
    <w:rPr>
      <w:rFonts w:ascii="Times New Roman" w:eastAsia="Times New Roman" w:hAnsi="Times New Roman" w:cs="Times New Roman"/>
      <w:sz w:val="24"/>
      <w:szCs w:val="20"/>
      <w:lang w:val="en-US"/>
    </w:rPr>
  </w:style>
  <w:style w:type="character" w:customStyle="1" w:styleId="apple-converted-space">
    <w:name w:val="apple-converted-space"/>
    <w:basedOn w:val="Zadanifontodlomka"/>
    <w:qFormat/>
    <w:rsid w:val="00FF130D"/>
  </w:style>
  <w:style w:type="character" w:customStyle="1" w:styleId="kurziv">
    <w:name w:val="kurziv"/>
    <w:basedOn w:val="Zadanifontodlomka"/>
    <w:qFormat/>
    <w:rsid w:val="002B6890"/>
  </w:style>
  <w:style w:type="character" w:customStyle="1" w:styleId="ListLabel1">
    <w:name w:val="ListLabel 1"/>
    <w:qFormat/>
    <w:rPr>
      <w:b w:val="0"/>
      <w:i w:val="0"/>
      <w:sz w:val="24"/>
      <w:u w:val="none"/>
    </w:rPr>
  </w:style>
  <w:style w:type="character" w:customStyle="1" w:styleId="ListLabel2">
    <w:name w:val="ListLabel 2"/>
    <w:qFormat/>
    <w:rPr>
      <w:rFonts w:eastAsia="Times New Roman" w:cs="Times New Roman"/>
      <w:b/>
      <w:i w:val="0"/>
    </w:rPr>
  </w:style>
  <w:style w:type="character" w:customStyle="1" w:styleId="ListLabel3">
    <w:name w:val="ListLabel 3"/>
    <w:qFormat/>
    <w:rPr>
      <w:b w:val="0"/>
      <w:i w:val="0"/>
      <w:sz w:val="24"/>
      <w:u w:val="none"/>
    </w:rPr>
  </w:style>
  <w:style w:type="character" w:customStyle="1" w:styleId="ListLabel4">
    <w:name w:val="ListLabel 4"/>
    <w:qFormat/>
    <w:rPr>
      <w:b/>
    </w:rPr>
  </w:style>
  <w:style w:type="character" w:customStyle="1" w:styleId="ListLabel5">
    <w:name w:val="ListLabel 5"/>
    <w:qFormat/>
    <w:rPr>
      <w:b/>
    </w:rPr>
  </w:style>
  <w:style w:type="character" w:customStyle="1" w:styleId="ListLabel6">
    <w:name w:val="ListLabel 6"/>
    <w:qFormat/>
    <w:rPr>
      <w:b/>
      <w:sz w:val="22"/>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cs="Courier New"/>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cs="Courier New"/>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ascii="Times New Roman" w:hAnsi="Times New Roman"/>
      <w:b/>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rFonts w:cs="Courier New"/>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ascii="Times New Roman" w:hAnsi="Times New Roman"/>
      <w:b/>
    </w:rPr>
  </w:style>
  <w:style w:type="character" w:customStyle="1" w:styleId="ListLabel38">
    <w:name w:val="ListLabel 38"/>
    <w:qFormat/>
    <w:rPr>
      <w:rFonts w:ascii="Times New Roman" w:hAnsi="Times New Roman"/>
      <w:b/>
    </w:rPr>
  </w:style>
  <w:style w:type="character" w:customStyle="1" w:styleId="ListLabel39">
    <w:name w:val="ListLabel 39"/>
    <w:qFormat/>
    <w:rPr>
      <w:rFonts w:ascii="Times New Roman" w:hAnsi="Times New Roman"/>
      <w:b/>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rFonts w:cs="Courier New"/>
    </w:rPr>
  </w:style>
  <w:style w:type="character" w:customStyle="1" w:styleId="ListLabel43">
    <w:name w:val="ListLabel 43"/>
    <w:qFormat/>
    <w:rPr>
      <w:rFonts w:ascii="Times New Roman" w:hAnsi="Times New Roman"/>
      <w:b w:val="0"/>
    </w:rPr>
  </w:style>
  <w:style w:type="character" w:customStyle="1" w:styleId="ListLabel44">
    <w:name w:val="ListLabel 44"/>
    <w:qFormat/>
    <w:rPr>
      <w:rFonts w:eastAsia="Calibri" w:cs="Times New Roman"/>
      <w:b w:val="0"/>
    </w:rPr>
  </w:style>
  <w:style w:type="character" w:customStyle="1" w:styleId="ListLabel45">
    <w:name w:val="ListLabel 45"/>
    <w:qFormat/>
    <w:rPr>
      <w:rFonts w:cs="Courier New"/>
    </w:rPr>
  </w:style>
  <w:style w:type="character" w:customStyle="1" w:styleId="ListLabel46">
    <w:name w:val="ListLabel 46"/>
    <w:qFormat/>
    <w:rPr>
      <w:rFonts w:cs="Courier New"/>
    </w:rPr>
  </w:style>
  <w:style w:type="character" w:customStyle="1" w:styleId="ListLabel47">
    <w:name w:val="ListLabel 47"/>
    <w:qFormat/>
    <w:rPr>
      <w:b w:val="0"/>
      <w:i w:val="0"/>
      <w:sz w:val="24"/>
      <w:u w:val="none"/>
    </w:rPr>
  </w:style>
  <w:style w:type="character" w:customStyle="1" w:styleId="ListLabel48">
    <w:name w:val="ListLabel 48"/>
    <w:qFormat/>
    <w:rPr>
      <w:rFonts w:eastAsia="Times New Roman" w:cs="Times New Roman"/>
      <w:b/>
      <w:i w:val="0"/>
    </w:rPr>
  </w:style>
  <w:style w:type="character" w:customStyle="1" w:styleId="ListLabel49">
    <w:name w:val="ListLabel 49"/>
    <w:qFormat/>
    <w:rPr>
      <w:rFonts w:ascii="Times New Roman" w:hAnsi="Times New Roman"/>
      <w:b/>
    </w:rPr>
  </w:style>
  <w:style w:type="character" w:customStyle="1" w:styleId="ListLabel50">
    <w:name w:val="ListLabel 50"/>
    <w:qFormat/>
    <w:rPr>
      <w:b/>
    </w:rPr>
  </w:style>
  <w:style w:type="character" w:customStyle="1" w:styleId="ListLabel51">
    <w:name w:val="ListLabel 51"/>
    <w:qFormat/>
    <w:rPr>
      <w:b/>
    </w:rPr>
  </w:style>
  <w:style w:type="character" w:customStyle="1" w:styleId="ListLabel52">
    <w:name w:val="ListLabel 52"/>
    <w:qFormat/>
    <w:rPr>
      <w:b/>
      <w:sz w:val="22"/>
    </w:rPr>
  </w:style>
  <w:style w:type="character" w:customStyle="1" w:styleId="ListLabel53">
    <w:name w:val="ListLabel 53"/>
    <w:qFormat/>
    <w:rPr>
      <w:rFonts w:cs="Courier New"/>
    </w:rPr>
  </w:style>
  <w:style w:type="character" w:customStyle="1" w:styleId="ListLabel54">
    <w:name w:val="ListLabel 54"/>
    <w:qFormat/>
    <w:rPr>
      <w:rFonts w:cs="Courier New"/>
    </w:rPr>
  </w:style>
  <w:style w:type="character" w:customStyle="1" w:styleId="ListLabel55">
    <w:name w:val="ListLabel 55"/>
    <w:qFormat/>
    <w:rPr>
      <w:rFonts w:cs="Courier New"/>
    </w:rPr>
  </w:style>
  <w:style w:type="character" w:customStyle="1" w:styleId="ListLabel56">
    <w:name w:val="ListLabel 56"/>
    <w:qFormat/>
    <w:rPr>
      <w:rFonts w:ascii="Times New Roman" w:hAnsi="Times New Roman"/>
      <w:b/>
    </w:rPr>
  </w:style>
  <w:style w:type="character" w:customStyle="1" w:styleId="ListLabel57">
    <w:name w:val="ListLabel 57"/>
    <w:qFormat/>
    <w:rPr>
      <w:rFonts w:ascii="Times New Roman" w:hAnsi="Times New Roman"/>
      <w:b/>
    </w:rPr>
  </w:style>
  <w:style w:type="character" w:customStyle="1" w:styleId="ListLabel58">
    <w:name w:val="ListLabel 58"/>
    <w:qFormat/>
    <w:rPr>
      <w:rFonts w:ascii="Times New Roman" w:hAnsi="Times New Roman"/>
      <w:b/>
    </w:rPr>
  </w:style>
  <w:style w:type="paragraph" w:customStyle="1" w:styleId="Heading">
    <w:name w:val="Heading"/>
    <w:basedOn w:val="Normal"/>
    <w:next w:val="Tijeloteksta"/>
    <w:qFormat/>
    <w:pPr>
      <w:keepNext/>
      <w:spacing w:before="240" w:after="120"/>
    </w:pPr>
    <w:rPr>
      <w:rFonts w:ascii="Liberation Sans" w:eastAsia="WenQuanYi Micro Hei" w:hAnsi="Liberation Sans" w:cs="Lohit Devanagari"/>
      <w:sz w:val="28"/>
      <w:szCs w:val="28"/>
    </w:rPr>
  </w:style>
  <w:style w:type="paragraph" w:styleId="Tijeloteksta">
    <w:name w:val="Body Text"/>
    <w:basedOn w:val="Normal"/>
    <w:pPr>
      <w:spacing w:after="140" w:line="288" w:lineRule="auto"/>
    </w:pPr>
  </w:style>
  <w:style w:type="paragraph" w:styleId="Popis">
    <w:name w:val="List"/>
    <w:basedOn w:val="Tijeloteksta"/>
    <w:rPr>
      <w:rFonts w:cs="Lohit Devanagari"/>
    </w:rPr>
  </w:style>
  <w:style w:type="paragraph" w:styleId="Opisslike">
    <w:name w:val="caption"/>
    <w:basedOn w:val="Normal"/>
    <w:qFormat/>
    <w:pPr>
      <w:suppressLineNumbers/>
      <w:spacing w:before="120" w:after="120"/>
    </w:pPr>
    <w:rPr>
      <w:rFonts w:cs="Lohit Devanagari"/>
      <w:i/>
      <w:iCs/>
      <w:sz w:val="24"/>
      <w:szCs w:val="24"/>
    </w:rPr>
  </w:style>
  <w:style w:type="paragraph" w:customStyle="1" w:styleId="Index">
    <w:name w:val="Index"/>
    <w:basedOn w:val="Normal"/>
    <w:qFormat/>
    <w:pPr>
      <w:suppressLineNumbers/>
    </w:pPr>
    <w:rPr>
      <w:rFonts w:cs="Lohit Devanagari"/>
    </w:rPr>
  </w:style>
  <w:style w:type="paragraph" w:styleId="Tekstbalonia">
    <w:name w:val="Balloon Text"/>
    <w:basedOn w:val="Normal"/>
    <w:link w:val="TekstbaloniaChar"/>
    <w:uiPriority w:val="99"/>
    <w:semiHidden/>
    <w:unhideWhenUsed/>
    <w:qFormat/>
    <w:rsid w:val="00B71991"/>
    <w:pPr>
      <w:spacing w:after="0" w:line="240" w:lineRule="auto"/>
    </w:pPr>
    <w:rPr>
      <w:rFonts w:ascii="Tahoma" w:hAnsi="Tahoma" w:cs="Tahoma"/>
      <w:sz w:val="16"/>
      <w:szCs w:val="16"/>
    </w:rPr>
  </w:style>
  <w:style w:type="paragraph" w:styleId="Zaglavlje">
    <w:name w:val="header"/>
    <w:basedOn w:val="Normal"/>
    <w:link w:val="ZaglavljeChar"/>
    <w:uiPriority w:val="99"/>
    <w:unhideWhenUsed/>
    <w:rsid w:val="00883CD4"/>
    <w:pPr>
      <w:tabs>
        <w:tab w:val="center" w:pos="4536"/>
        <w:tab w:val="right" w:pos="9072"/>
      </w:tabs>
      <w:spacing w:after="0" w:line="240" w:lineRule="auto"/>
    </w:pPr>
  </w:style>
  <w:style w:type="paragraph" w:styleId="Podnoje">
    <w:name w:val="footer"/>
    <w:basedOn w:val="Normal"/>
    <w:link w:val="PodnojeChar"/>
    <w:uiPriority w:val="99"/>
    <w:unhideWhenUsed/>
    <w:rsid w:val="00883CD4"/>
    <w:pPr>
      <w:tabs>
        <w:tab w:val="center" w:pos="4536"/>
        <w:tab w:val="right" w:pos="9072"/>
      </w:tabs>
      <w:spacing w:after="0" w:line="240" w:lineRule="auto"/>
    </w:pPr>
  </w:style>
  <w:style w:type="paragraph" w:styleId="Odlomakpopisa">
    <w:name w:val="List Paragraph"/>
    <w:basedOn w:val="Normal"/>
    <w:uiPriority w:val="34"/>
    <w:qFormat/>
    <w:rsid w:val="00E04E01"/>
    <w:pPr>
      <w:ind w:left="720"/>
      <w:contextualSpacing/>
    </w:pPr>
  </w:style>
  <w:style w:type="paragraph" w:styleId="Bezproreda">
    <w:name w:val="No Spacing"/>
    <w:uiPriority w:val="1"/>
    <w:qFormat/>
    <w:rsid w:val="001B06A3"/>
  </w:style>
  <w:style w:type="paragraph" w:customStyle="1" w:styleId="align-center">
    <w:name w:val="align-center"/>
    <w:basedOn w:val="Normal"/>
    <w:qFormat/>
    <w:rsid w:val="00225CDC"/>
    <w:pPr>
      <w:spacing w:beforeAutospacing="1" w:afterAutospacing="1" w:line="240" w:lineRule="auto"/>
    </w:pPr>
    <w:rPr>
      <w:rFonts w:ascii="Times New Roman" w:eastAsia="Times New Roman" w:hAnsi="Times New Roman" w:cs="Times New Roman"/>
      <w:sz w:val="24"/>
      <w:szCs w:val="24"/>
      <w:lang w:eastAsia="hr-HR"/>
    </w:rPr>
  </w:style>
  <w:style w:type="paragraph" w:customStyle="1" w:styleId="bodytext">
    <w:name w:val="bodytext"/>
    <w:basedOn w:val="Normal"/>
    <w:qFormat/>
    <w:rsid w:val="00225CDC"/>
    <w:pPr>
      <w:spacing w:beforeAutospacing="1" w:afterAutospacing="1" w:line="240" w:lineRule="auto"/>
    </w:pPr>
    <w:rPr>
      <w:rFonts w:ascii="Times New Roman" w:eastAsia="Times New Roman" w:hAnsi="Times New Roman" w:cs="Times New Roman"/>
      <w:sz w:val="24"/>
      <w:szCs w:val="24"/>
      <w:lang w:eastAsia="hr-HR"/>
    </w:rPr>
  </w:style>
  <w:style w:type="paragraph" w:styleId="Tekstkomentara">
    <w:name w:val="annotation text"/>
    <w:basedOn w:val="Normal"/>
    <w:link w:val="TekstkomentaraChar"/>
    <w:unhideWhenUsed/>
    <w:qFormat/>
    <w:rsid w:val="00E4517C"/>
    <w:pPr>
      <w:spacing w:line="240" w:lineRule="auto"/>
    </w:pPr>
    <w:rPr>
      <w:sz w:val="20"/>
      <w:szCs w:val="20"/>
    </w:rPr>
  </w:style>
  <w:style w:type="paragraph" w:styleId="Predmetkomentara">
    <w:name w:val="annotation subject"/>
    <w:basedOn w:val="Tekstkomentara"/>
    <w:link w:val="PredmetkomentaraChar"/>
    <w:uiPriority w:val="99"/>
    <w:semiHidden/>
    <w:unhideWhenUsed/>
    <w:qFormat/>
    <w:rsid w:val="00E4517C"/>
    <w:rPr>
      <w:b/>
      <w:bCs/>
    </w:rPr>
  </w:style>
  <w:style w:type="paragraph" w:styleId="Uvuenotijeloteksta">
    <w:name w:val="Body Text Indent"/>
    <w:basedOn w:val="Normal"/>
    <w:link w:val="UvuenotijelotekstaChar"/>
    <w:rsid w:val="009C7DAE"/>
    <w:pPr>
      <w:widowControl w:val="0"/>
      <w:spacing w:after="0" w:line="240" w:lineRule="auto"/>
      <w:ind w:firstLine="720"/>
      <w:jc w:val="both"/>
    </w:pPr>
    <w:rPr>
      <w:rFonts w:ascii="Times New Roman" w:eastAsia="Times New Roman" w:hAnsi="Times New Roman" w:cs="Times New Roman"/>
      <w:sz w:val="24"/>
      <w:szCs w:val="20"/>
      <w:lang w:val="en-US"/>
    </w:rPr>
  </w:style>
  <w:style w:type="table" w:styleId="Reetkatablice">
    <w:name w:val="Table Grid"/>
    <w:basedOn w:val="Obinatablica"/>
    <w:uiPriority w:val="59"/>
    <w:rsid w:val="002243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Obinatablica"/>
    <w:next w:val="Reetkatablice"/>
    <w:uiPriority w:val="59"/>
    <w:rsid w:val="002A2E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DocumentType xmlns="67DD2152-21C4-4985-B70C-518AC9CC8049" xsi:nil="true"/>
    <DisplayName xmlns="67DD2152-21C4-4985-B70C-518AC9CC8049">2020/Session-637429229043092282/SessionItem-637429439720505175/41GV-Program subvencija troškova stanovanja i drugih oblika socijalne pomoći za 2021.docx|1050;#Ø;#</DisplayName>
    <ArchiveNumber xmlns="67DD2152-21C4-4985-B70C-518AC9CC8049" xsi:nil="true"/>
    <ClassCode xmlns="67DD2152-21C4-4985-B70C-518AC9CC804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72B777E8F4644A8A94BF456F3347498000D89FE3A2D558BE408730852CB9838C1A" ma:contentTypeVersion="6" ma:contentTypeDescription="Dodavanje dokumenta" ma:contentTypeScope="" ma:versionID="50d039a181248209c593e092e1ac6b66">
  <xsd:schema xmlns:xsd="http://www.w3.org/2001/XMLSchema" xmlns:xs="http://www.w3.org/2001/XMLSchema" xmlns:p="http://schemas.microsoft.com/office/2006/metadata/properties" xmlns:ns2="67DD2152-21C4-4985-B70C-518AC9CC8049" targetNamespace="http://schemas.microsoft.com/office/2006/metadata/properties" ma:root="true" ma:fieldsID="21a648f68695cfdfd947c91d339d631a" ns2:_="">
    <xsd:import namespace="67DD2152-21C4-4985-B70C-518AC9CC8049"/>
    <xsd:element name="properties">
      <xsd:complexType>
        <xsd:sequence>
          <xsd:element name="documentManagement">
            <xsd:complexType>
              <xsd:all>
                <xsd:element ref="ns2:DisplayName" minOccurs="0"/>
                <xsd:element ref="ns2:DocumentType" minOccurs="0"/>
                <xsd:element ref="ns2:ArchiveNumber" minOccurs="0"/>
                <xsd:element ref="ns2:Class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DD2152-21C4-4985-B70C-518AC9CC8049" elementFormDefault="qualified">
    <xsd:import namespace="http://schemas.microsoft.com/office/2006/documentManagement/types"/>
    <xsd:import namespace="http://schemas.microsoft.com/office/infopath/2007/PartnerControls"/>
    <xsd:element name="DisplayName" ma:index="2" nillable="true" ma:displayName="Naslov" ma:internalName="DisplayName">
      <xsd:simpleType>
        <xsd:restriction base="dms:Unknown"/>
      </xsd:simpleType>
    </xsd:element>
    <xsd:element name="DocumentType" ma:index="3" nillable="true" ma:displayName="Vrsta dokumenta" ma:internalName="DocumentType">
      <xsd:simpleType>
        <xsd:restriction base="dms:Unknown"/>
      </xsd:simpleType>
    </xsd:element>
    <xsd:element name="ArchiveNumber" ma:index="4" nillable="true" ma:displayName="Protokol" ma:internalName="ArchiveNumber">
      <xsd:simpleType>
        <xsd:restriction base="dms:Text"/>
      </xsd:simpleType>
    </xsd:element>
    <xsd:element name="ClassCode" ma:index="5" nillable="true" ma:displayName="Klasa" ma:internalName="ClassCod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425699F-61B0-48AC-B8B2-38DED7190223}"/>
</file>

<file path=customXml/itemProps2.xml><?xml version="1.0" encoding="utf-8"?>
<ds:datastoreItem xmlns:ds="http://schemas.openxmlformats.org/officeDocument/2006/customXml" ds:itemID="{2CCD8BF1-494E-47A1-A393-9FF3BE52DA56}"/>
</file>

<file path=customXml/itemProps3.xml><?xml version="1.0" encoding="utf-8"?>
<ds:datastoreItem xmlns:ds="http://schemas.openxmlformats.org/officeDocument/2006/customXml" ds:itemID="{3186FA4E-C80B-44A6-9009-DEAD58128379}"/>
</file>

<file path=customXml/itemProps4.xml><?xml version="1.0" encoding="utf-8"?>
<ds:datastoreItem xmlns:ds="http://schemas.openxmlformats.org/officeDocument/2006/customXml" ds:itemID="{90B8DB3C-E8EA-4FB5-979B-75D41D658997}"/>
</file>

<file path=docProps/app.xml><?xml version="1.0" encoding="utf-8"?>
<Properties xmlns="http://schemas.openxmlformats.org/officeDocument/2006/extended-properties" xmlns:vt="http://schemas.openxmlformats.org/officeDocument/2006/docPropsVTypes">
  <Template>Normal</Template>
  <TotalTime>1</TotalTime>
  <Pages>17</Pages>
  <Words>6338</Words>
  <Characters>36132</Characters>
  <Application>Microsoft Office Word</Application>
  <DocSecurity>0</DocSecurity>
  <Lines>301</Lines>
  <Paragraphs>84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Grad Karlovac</Company>
  <LinksUpToDate>false</LinksUpToDate>
  <CharactersWithSpaces>42386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Zoran Cetinjanin</dc:creator>
  <cp:lastModifiedBy>Višnja Jurković</cp:lastModifiedBy>
  <cp:revision>2</cp:revision>
  <cp:lastPrinted>2020-12-07T07:54:00Z</cp:lastPrinted>
  <dcterms:created xsi:type="dcterms:W3CDTF">2020-12-08T09:58:00Z</dcterms:created>
  <dcterms:modified xsi:type="dcterms:W3CDTF">2020-12-08T09:58:00Z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Grad Karlovac</vt:lpwstr>
  </property>
  <property fmtid="{D5CDD505-2E9C-101B-9397-08002B2CF9AE}" pid="4" name="ContentTypeId">
    <vt:lpwstr>0x01010072B777E8F4644A8A94BF456F3347498000D89FE3A2D558BE408730852CB9838C1A</vt:lpwstr>
  </property>
  <property fmtid="{D5CDD505-2E9C-101B-9397-08002B2CF9AE}" pid="5" name="DocSecurity">
    <vt:i4>0</vt:i4>
  </property>
  <property fmtid="{D5CDD505-2E9C-101B-9397-08002B2CF9AE}" pid="6" name="HyperlinksChanged">
    <vt:bool>false</vt:bool>
  </property>
  <property fmtid="{D5CDD505-2E9C-101B-9397-08002B2CF9AE}" pid="7" name="LinksUpToDate">
    <vt:bool>false</vt:bool>
  </property>
  <property fmtid="{D5CDD505-2E9C-101B-9397-08002B2CF9AE}" pid="8" name="ScaleCrop">
    <vt:bool>false</vt:bool>
  </property>
  <property fmtid="{D5CDD505-2E9C-101B-9397-08002B2CF9AE}" pid="9" name="ShareDoc">
    <vt:bool>false</vt:bool>
  </property>
</Properties>
</file>